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2B1E1">
      <w:pPr>
        <w:numPr>
          <w:ilvl w:val="0"/>
          <w:numId w:val="0"/>
        </w:numPr>
        <w:spacing w:line="360" w:lineRule="auto"/>
        <w:jc w:val="left"/>
        <w:rPr>
          <w:rFonts w:hint="default" w:ascii="仿宋" w:hAnsi="仿宋" w:eastAsia="仿宋" w:cs="仿宋"/>
          <w:sz w:val="28"/>
          <w:szCs w:val="28"/>
          <w:lang w:val="en-US" w:eastAsia="zh-CN"/>
        </w:rPr>
      </w:pPr>
      <w:r>
        <w:rPr>
          <w:rFonts w:hint="eastAsia" w:ascii="仿宋" w:hAnsi="仿宋" w:eastAsia="仿宋" w:cs="仿宋"/>
          <w:sz w:val="28"/>
          <w:szCs w:val="28"/>
          <w:lang w:eastAsia="zh-CN"/>
        </w:rPr>
        <w:t>附件</w:t>
      </w: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 xml:space="preserve">  </w:t>
      </w:r>
    </w:p>
    <w:p w14:paraId="7EAB410C">
      <w:pPr>
        <w:numPr>
          <w:ilvl w:val="0"/>
          <w:numId w:val="0"/>
        </w:num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32"/>
          <w:szCs w:val="32"/>
          <w:lang w:val="en-US" w:eastAsia="zh-CN"/>
        </w:rPr>
        <w:t>电子商务（专科）等19个主考专业实践课程考核安排表</w:t>
      </w:r>
    </w:p>
    <w:p w14:paraId="60C575CF">
      <w:pPr>
        <w:numPr>
          <w:ilvl w:val="0"/>
          <w:numId w:val="0"/>
        </w:numPr>
        <w:spacing w:line="360" w:lineRule="auto"/>
        <w:jc w:val="center"/>
        <w:rPr>
          <w:rFonts w:hint="eastAsia" w:ascii="宋体" w:hAnsi="宋体" w:eastAsia="宋体" w:cs="宋体"/>
          <w:b/>
          <w:bCs/>
          <w:sz w:val="32"/>
          <w:szCs w:val="32"/>
          <w:lang w:val="en-US" w:eastAsia="zh-CN"/>
        </w:rPr>
      </w:pPr>
    </w:p>
    <w:p w14:paraId="5F021724">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8"/>
          <w:rFonts w:hint="eastAsia" w:ascii="仿宋" w:hAnsi="仿宋" w:eastAsia="仿宋" w:cs="仿宋"/>
          <w:b/>
          <w:bCs/>
          <w:sz w:val="24"/>
          <w:szCs w:val="24"/>
          <w:lang w:val="en-US" w:eastAsia="zh-CN"/>
        </w:rPr>
      </w:pPr>
      <w:r>
        <w:rPr>
          <w:rFonts w:hint="eastAsia" w:ascii="仿宋" w:hAnsi="仿宋" w:eastAsia="仿宋" w:cs="仿宋"/>
          <w:b/>
          <w:bCs/>
          <w:color w:val="auto"/>
          <w:sz w:val="24"/>
          <w:szCs w:val="24"/>
          <w:u w:val="none"/>
          <w:lang w:eastAsia="zh-CN"/>
        </w:rPr>
        <w:fldChar w:fldCharType="begin"/>
      </w:r>
      <w:r>
        <w:rPr>
          <w:rFonts w:hint="eastAsia" w:ascii="仿宋" w:hAnsi="仿宋" w:eastAsia="仿宋" w:cs="仿宋"/>
          <w:b/>
          <w:bCs/>
          <w:color w:val="auto"/>
          <w:sz w:val="24"/>
          <w:szCs w:val="24"/>
          <w:u w:val="none"/>
          <w:lang w:eastAsia="zh-CN"/>
        </w:rPr>
        <w:instrText xml:space="preserve"> HYPERLINK "http://sce.scut.edu.cn/zkpx/swsjkh/list.htm" </w:instrText>
      </w:r>
      <w:r>
        <w:rPr>
          <w:rFonts w:hint="eastAsia" w:ascii="仿宋" w:hAnsi="仿宋" w:eastAsia="仿宋" w:cs="仿宋"/>
          <w:b/>
          <w:bCs/>
          <w:color w:val="auto"/>
          <w:sz w:val="24"/>
          <w:szCs w:val="24"/>
          <w:u w:val="none"/>
          <w:lang w:eastAsia="zh-CN"/>
        </w:rPr>
        <w:fldChar w:fldCharType="separate"/>
      </w:r>
      <w:r>
        <w:rPr>
          <w:rStyle w:val="8"/>
          <w:rFonts w:hint="eastAsia" w:ascii="仿宋" w:hAnsi="仿宋" w:eastAsia="仿宋" w:cs="仿宋"/>
          <w:b/>
          <w:bCs/>
          <w:sz w:val="24"/>
          <w:szCs w:val="24"/>
          <w:lang w:eastAsia="zh-CN"/>
        </w:rPr>
        <w:t>各专业实践课程考核大纲（</w:t>
      </w:r>
      <w:r>
        <w:rPr>
          <w:rStyle w:val="8"/>
          <w:rFonts w:hint="eastAsia" w:ascii="仿宋" w:hAnsi="仿宋" w:eastAsia="仿宋" w:cs="仿宋"/>
          <w:b/>
          <w:bCs/>
          <w:sz w:val="24"/>
          <w:szCs w:val="24"/>
          <w:lang w:val="en-US" w:eastAsia="zh-CN"/>
        </w:rPr>
        <w:t>点击链接）</w:t>
      </w:r>
    </w:p>
    <w:p w14:paraId="368D0A09">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8"/>
          <w:rFonts w:hint="default" w:ascii="仿宋" w:hAnsi="仿宋" w:eastAsia="仿宋" w:cs="仿宋"/>
          <w:b/>
          <w:bCs/>
          <w:color w:val="auto"/>
          <w:sz w:val="24"/>
          <w:szCs w:val="24"/>
          <w:u w:val="none"/>
          <w:lang w:val="en-US" w:eastAsia="zh-CN"/>
        </w:rPr>
      </w:pPr>
      <w:r>
        <w:rPr>
          <w:rStyle w:val="8"/>
          <w:rFonts w:hint="eastAsia" w:ascii="仿宋" w:hAnsi="仿宋" w:eastAsia="仿宋" w:cs="仿宋"/>
          <w:b/>
          <w:bCs/>
          <w:color w:val="auto"/>
          <w:sz w:val="24"/>
          <w:szCs w:val="24"/>
          <w:u w:val="none"/>
          <w:lang w:val="en-US" w:eastAsia="zh-CN"/>
        </w:rPr>
        <w:t>打印准考证时间：考核时间前三天。</w:t>
      </w:r>
    </w:p>
    <w:p w14:paraId="57B44B8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仿宋" w:hAnsi="仿宋" w:eastAsia="仿宋" w:cs="仿宋"/>
          <w:b/>
          <w:bCs/>
          <w:sz w:val="24"/>
          <w:szCs w:val="24"/>
          <w:lang w:val="en-US" w:eastAsia="zh-CN"/>
        </w:rPr>
      </w:pPr>
      <w:r>
        <w:rPr>
          <w:rFonts w:hint="eastAsia" w:ascii="仿宋" w:hAnsi="仿宋" w:eastAsia="仿宋" w:cs="仿宋"/>
          <w:b/>
          <w:bCs/>
          <w:color w:val="auto"/>
          <w:sz w:val="24"/>
          <w:szCs w:val="24"/>
          <w:u w:val="none"/>
          <w:lang w:eastAsia="zh-CN"/>
        </w:rPr>
        <w:fldChar w:fldCharType="end"/>
      </w:r>
      <w:r>
        <w:rPr>
          <w:rFonts w:hint="eastAsia" w:ascii="仿宋" w:hAnsi="仿宋" w:eastAsia="仿宋" w:cs="仿宋"/>
          <w:b/>
          <w:bCs/>
          <w:color w:val="auto"/>
          <w:sz w:val="24"/>
          <w:szCs w:val="24"/>
          <w:u w:val="none"/>
          <w:lang w:eastAsia="zh-CN"/>
        </w:rPr>
        <w:t>三</w:t>
      </w:r>
      <w:r>
        <w:rPr>
          <w:rFonts w:hint="eastAsia" w:ascii="仿宋" w:hAnsi="仿宋" w:eastAsia="仿宋" w:cs="仿宋"/>
          <w:b/>
          <w:bCs/>
          <w:sz w:val="24"/>
          <w:szCs w:val="24"/>
          <w:lang w:val="en-US" w:eastAsia="zh-CN"/>
        </w:rPr>
        <w:t>、课程考核安排</w:t>
      </w:r>
    </w:p>
    <w:p w14:paraId="5088FDA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(1）电子商务（专科）</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2774"/>
        <w:gridCol w:w="3028"/>
        <w:gridCol w:w="1462"/>
        <w:gridCol w:w="5384"/>
      </w:tblGrid>
      <w:tr w14:paraId="3404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252" w:type="dxa"/>
            <w:vAlign w:val="center"/>
          </w:tcPr>
          <w:p w14:paraId="6F5F5C23">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课程代码</w:t>
            </w:r>
          </w:p>
        </w:tc>
        <w:tc>
          <w:tcPr>
            <w:tcW w:w="2774" w:type="dxa"/>
            <w:vAlign w:val="center"/>
          </w:tcPr>
          <w:p w14:paraId="6DA25978">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3028" w:type="dxa"/>
            <w:vAlign w:val="center"/>
          </w:tcPr>
          <w:p w14:paraId="1D208034">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考核时间</w:t>
            </w:r>
          </w:p>
        </w:tc>
        <w:tc>
          <w:tcPr>
            <w:tcW w:w="1462" w:type="dxa"/>
            <w:vAlign w:val="center"/>
          </w:tcPr>
          <w:p w14:paraId="015123C7">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考核方式</w:t>
            </w:r>
          </w:p>
        </w:tc>
        <w:tc>
          <w:tcPr>
            <w:tcW w:w="5384" w:type="dxa"/>
            <w:vAlign w:val="center"/>
          </w:tcPr>
          <w:p w14:paraId="539D2F67">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考核地点</w:t>
            </w:r>
          </w:p>
        </w:tc>
      </w:tr>
      <w:tr w14:paraId="6A1B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shd w:val="clear" w:color="auto" w:fill="auto"/>
            <w:vAlign w:val="center"/>
          </w:tcPr>
          <w:p w14:paraId="05887CFD">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00901</w:t>
            </w:r>
          </w:p>
        </w:tc>
        <w:tc>
          <w:tcPr>
            <w:tcW w:w="2774" w:type="dxa"/>
            <w:shd w:val="clear" w:color="auto" w:fill="auto"/>
            <w:vAlign w:val="center"/>
          </w:tcPr>
          <w:p w14:paraId="12BEE402">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xml:space="preserve">网页设计与制作 </w:t>
            </w:r>
          </w:p>
        </w:tc>
        <w:tc>
          <w:tcPr>
            <w:tcW w:w="3028" w:type="dxa"/>
            <w:vAlign w:val="center"/>
          </w:tcPr>
          <w:p w14:paraId="5085B2F6">
            <w:pPr>
              <w:spacing w:line="360" w:lineRule="auto"/>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10月19日9：00—11：00</w:t>
            </w:r>
          </w:p>
        </w:tc>
        <w:tc>
          <w:tcPr>
            <w:tcW w:w="1462" w:type="dxa"/>
            <w:vMerge w:val="restart"/>
            <w:vAlign w:val="center"/>
          </w:tcPr>
          <w:p w14:paraId="6FC7D2DE">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384" w:type="dxa"/>
            <w:vMerge w:val="restart"/>
            <w:vAlign w:val="center"/>
          </w:tcPr>
          <w:p w14:paraId="4316A105">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r w14:paraId="0CE1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shd w:val="clear" w:color="auto" w:fill="auto"/>
            <w:vAlign w:val="center"/>
          </w:tcPr>
          <w:p w14:paraId="79A37234">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00895</w:t>
            </w:r>
          </w:p>
        </w:tc>
        <w:tc>
          <w:tcPr>
            <w:tcW w:w="2774" w:type="dxa"/>
            <w:shd w:val="clear" w:color="auto" w:fill="auto"/>
            <w:vAlign w:val="center"/>
          </w:tcPr>
          <w:p w14:paraId="76378113">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计算机与网络技术基础</w:t>
            </w:r>
          </w:p>
        </w:tc>
        <w:tc>
          <w:tcPr>
            <w:tcW w:w="3028" w:type="dxa"/>
            <w:vAlign w:val="top"/>
          </w:tcPr>
          <w:p w14:paraId="63B686A1">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10月19日13：00—15：00</w:t>
            </w:r>
          </w:p>
        </w:tc>
        <w:tc>
          <w:tcPr>
            <w:tcW w:w="1462" w:type="dxa"/>
            <w:vMerge w:val="continue"/>
          </w:tcPr>
          <w:p w14:paraId="132D2C3E">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14:paraId="5D18A154">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6AC7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shd w:val="clear" w:color="auto" w:fill="auto"/>
            <w:vAlign w:val="center"/>
          </w:tcPr>
          <w:p w14:paraId="554DA298">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00899</w:t>
            </w:r>
          </w:p>
        </w:tc>
        <w:tc>
          <w:tcPr>
            <w:tcW w:w="2774" w:type="dxa"/>
            <w:shd w:val="clear" w:color="auto" w:fill="auto"/>
            <w:vAlign w:val="center"/>
          </w:tcPr>
          <w:p w14:paraId="751C9156">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互联网软件应用与开发</w:t>
            </w:r>
          </w:p>
        </w:tc>
        <w:tc>
          <w:tcPr>
            <w:tcW w:w="3028" w:type="dxa"/>
            <w:vAlign w:val="top"/>
          </w:tcPr>
          <w:p w14:paraId="7566D5FE">
            <w:pPr>
              <w:numPr>
                <w:ilvl w:val="0"/>
                <w:numId w:val="0"/>
              </w:numPr>
              <w:spacing w:line="360" w:lineRule="auto"/>
              <w:ind w:left="0" w:leftChars="0" w:firstLine="0" w:firstLineChars="0"/>
              <w:jc w:val="both"/>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10月19日15：30—17：30</w:t>
            </w:r>
          </w:p>
        </w:tc>
        <w:tc>
          <w:tcPr>
            <w:tcW w:w="1462" w:type="dxa"/>
            <w:vMerge w:val="continue"/>
          </w:tcPr>
          <w:p w14:paraId="07F6F779">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14:paraId="38000F56">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0CF8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shd w:val="clear" w:color="auto" w:fill="auto"/>
            <w:vAlign w:val="center"/>
          </w:tcPr>
          <w:p w14:paraId="3D253D9B">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00897</w:t>
            </w:r>
          </w:p>
        </w:tc>
        <w:tc>
          <w:tcPr>
            <w:tcW w:w="2774" w:type="dxa"/>
            <w:shd w:val="clear" w:color="auto" w:fill="auto"/>
            <w:vAlign w:val="center"/>
          </w:tcPr>
          <w:p w14:paraId="6171694C">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电子商务概论</w:t>
            </w:r>
          </w:p>
        </w:tc>
        <w:tc>
          <w:tcPr>
            <w:tcW w:w="3028" w:type="dxa"/>
            <w:shd w:val="clear" w:color="auto" w:fill="auto"/>
            <w:vAlign w:val="top"/>
          </w:tcPr>
          <w:p w14:paraId="097E38C8">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10月20日9：00—11：00</w:t>
            </w:r>
          </w:p>
        </w:tc>
        <w:tc>
          <w:tcPr>
            <w:tcW w:w="1462" w:type="dxa"/>
            <w:vMerge w:val="continue"/>
          </w:tcPr>
          <w:p w14:paraId="67FA0E5D">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14:paraId="6726680B">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4161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dxa"/>
            <w:shd w:val="clear" w:color="auto" w:fill="auto"/>
            <w:vAlign w:val="center"/>
          </w:tcPr>
          <w:p w14:paraId="44230CA0">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00903</w:t>
            </w:r>
          </w:p>
        </w:tc>
        <w:tc>
          <w:tcPr>
            <w:tcW w:w="2774" w:type="dxa"/>
            <w:shd w:val="clear" w:color="auto" w:fill="auto"/>
            <w:vAlign w:val="center"/>
          </w:tcPr>
          <w:p w14:paraId="7AFA0C1B">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电子商务案例分析</w:t>
            </w:r>
          </w:p>
        </w:tc>
        <w:tc>
          <w:tcPr>
            <w:tcW w:w="3028" w:type="dxa"/>
            <w:shd w:val="clear" w:color="auto" w:fill="auto"/>
            <w:vAlign w:val="top"/>
          </w:tcPr>
          <w:p w14:paraId="6F2BABA6">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10月20日13：00—15：00</w:t>
            </w:r>
          </w:p>
        </w:tc>
        <w:tc>
          <w:tcPr>
            <w:tcW w:w="1462" w:type="dxa"/>
            <w:vMerge w:val="continue"/>
          </w:tcPr>
          <w:p w14:paraId="535D3F47">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384" w:type="dxa"/>
            <w:vMerge w:val="continue"/>
          </w:tcPr>
          <w:p w14:paraId="7FC890A0">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5ACE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52" w:type="dxa"/>
            <w:vAlign w:val="center"/>
          </w:tcPr>
          <w:p w14:paraId="4BF316F5">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00904</w:t>
            </w:r>
          </w:p>
        </w:tc>
        <w:tc>
          <w:tcPr>
            <w:tcW w:w="2774" w:type="dxa"/>
            <w:vAlign w:val="center"/>
          </w:tcPr>
          <w:p w14:paraId="44F7E3B1">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综合作业</w:t>
            </w:r>
          </w:p>
        </w:tc>
        <w:tc>
          <w:tcPr>
            <w:tcW w:w="3028" w:type="dxa"/>
            <w:vAlign w:val="center"/>
          </w:tcPr>
          <w:p w14:paraId="132EFAA3">
            <w:pPr>
              <w:numPr>
                <w:ilvl w:val="0"/>
                <w:numId w:val="0"/>
              </w:numPr>
              <w:spacing w:line="36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11月1日前完成</w:t>
            </w:r>
          </w:p>
        </w:tc>
        <w:tc>
          <w:tcPr>
            <w:tcW w:w="1462" w:type="dxa"/>
            <w:vAlign w:val="center"/>
          </w:tcPr>
          <w:p w14:paraId="3D8ECA21">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课程设计</w:t>
            </w:r>
          </w:p>
        </w:tc>
        <w:tc>
          <w:tcPr>
            <w:tcW w:w="5384" w:type="dxa"/>
          </w:tcPr>
          <w:p w14:paraId="3592150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u w:val="none"/>
                <w:lang w:val="en-US" w:eastAsia="zh-CN"/>
              </w:rPr>
              <w:t>综合作业课程设计类课程，11月1日前提交课程设计电子版至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纸质版装订以顺丰速运寄至华南理工大学五山校区继续教育学院701室，收件人辛老师，电话020-87113415。考核要求见本课程考核大纲。</w:t>
            </w:r>
          </w:p>
        </w:tc>
      </w:tr>
    </w:tbl>
    <w:p w14:paraId="2C4E36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(2）会计（专科）</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2808"/>
        <w:gridCol w:w="2817"/>
        <w:gridCol w:w="1659"/>
        <w:gridCol w:w="5421"/>
      </w:tblGrid>
      <w:tr w14:paraId="5E51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232" w:type="dxa"/>
            <w:vAlign w:val="center"/>
          </w:tcPr>
          <w:p w14:paraId="55FA5143">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808" w:type="dxa"/>
            <w:vAlign w:val="center"/>
          </w:tcPr>
          <w:p w14:paraId="2AAE75CC">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817" w:type="dxa"/>
            <w:vAlign w:val="center"/>
          </w:tcPr>
          <w:p w14:paraId="402D1636">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9" w:type="dxa"/>
            <w:vAlign w:val="center"/>
          </w:tcPr>
          <w:p w14:paraId="6C89E43D">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21" w:type="dxa"/>
            <w:vAlign w:val="center"/>
          </w:tcPr>
          <w:p w14:paraId="79E1CCE3">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4432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14:paraId="0ECAB8A7">
            <w:pPr>
              <w:keepNext w:val="0"/>
              <w:keepLines w:val="0"/>
              <w:widowControl/>
              <w:suppressLineNumbers w:val="0"/>
              <w:spacing w:line="360" w:lineRule="auto"/>
              <w:jc w:val="center"/>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05947</w:t>
            </w:r>
          </w:p>
        </w:tc>
        <w:tc>
          <w:tcPr>
            <w:tcW w:w="2808" w:type="dxa"/>
            <w:vAlign w:val="center"/>
          </w:tcPr>
          <w:p w14:paraId="2148A3DA">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会计电算化课程实验（一）</w:t>
            </w:r>
          </w:p>
        </w:tc>
        <w:tc>
          <w:tcPr>
            <w:tcW w:w="2817" w:type="dxa"/>
            <w:vAlign w:val="center"/>
          </w:tcPr>
          <w:p w14:paraId="783C080A">
            <w:pPr>
              <w:spacing w:line="360" w:lineRule="auto"/>
              <w:jc w:val="left"/>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10月19日9：00—11：00</w:t>
            </w:r>
          </w:p>
        </w:tc>
        <w:tc>
          <w:tcPr>
            <w:tcW w:w="1659" w:type="dxa"/>
            <w:vAlign w:val="center"/>
          </w:tcPr>
          <w:p w14:paraId="67B56B06">
            <w:pPr>
              <w:numPr>
                <w:ilvl w:val="0"/>
                <w:numId w:val="0"/>
              </w:numPr>
              <w:spacing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21" w:type="dxa"/>
            <w:vAlign w:val="center"/>
          </w:tcPr>
          <w:p w14:paraId="5606B50E">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bl>
    <w:p w14:paraId="24A275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3）建筑工程技术（专科）</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2073"/>
        <w:gridCol w:w="2024"/>
        <w:gridCol w:w="1576"/>
        <w:gridCol w:w="1624"/>
        <w:gridCol w:w="5411"/>
      </w:tblGrid>
      <w:tr w14:paraId="4CE0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17" w:type="dxa"/>
            <w:vAlign w:val="center"/>
          </w:tcPr>
          <w:p w14:paraId="39AE96F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073" w:type="dxa"/>
            <w:vAlign w:val="center"/>
          </w:tcPr>
          <w:p w14:paraId="3D0A84F5">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024" w:type="dxa"/>
            <w:vAlign w:val="center"/>
          </w:tcPr>
          <w:p w14:paraId="4F64A0CD">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576" w:type="dxa"/>
            <w:vAlign w:val="center"/>
          </w:tcPr>
          <w:p w14:paraId="215A481B">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4" w:type="dxa"/>
            <w:vAlign w:val="center"/>
          </w:tcPr>
          <w:p w14:paraId="3DBBBFD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11" w:type="dxa"/>
            <w:vAlign w:val="center"/>
          </w:tcPr>
          <w:p w14:paraId="51375E3D">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5285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217" w:type="dxa"/>
            <w:vAlign w:val="center"/>
          </w:tcPr>
          <w:p w14:paraId="7900689F">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02395</w:t>
            </w:r>
          </w:p>
        </w:tc>
        <w:tc>
          <w:tcPr>
            <w:tcW w:w="2073" w:type="dxa"/>
            <w:vAlign w:val="center"/>
          </w:tcPr>
          <w:p w14:paraId="0B002635">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房屋建筑学</w:t>
            </w:r>
          </w:p>
        </w:tc>
        <w:tc>
          <w:tcPr>
            <w:tcW w:w="2024" w:type="dxa"/>
            <w:vAlign w:val="center"/>
          </w:tcPr>
          <w:p w14:paraId="21FF846C">
            <w:pPr>
              <w:numPr>
                <w:ilvl w:val="0"/>
                <w:numId w:val="0"/>
              </w:num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房屋建筑学设计</w:t>
            </w:r>
          </w:p>
        </w:tc>
        <w:tc>
          <w:tcPr>
            <w:tcW w:w="1576" w:type="dxa"/>
            <w:vMerge w:val="restart"/>
            <w:vAlign w:val="center"/>
          </w:tcPr>
          <w:p w14:paraId="2E5EBDB4">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lang w:val="en-US" w:eastAsia="zh-CN"/>
              </w:rPr>
              <w:t>11月1日前完成</w:t>
            </w:r>
          </w:p>
        </w:tc>
        <w:tc>
          <w:tcPr>
            <w:tcW w:w="1624" w:type="dxa"/>
            <w:vMerge w:val="restart"/>
            <w:vAlign w:val="center"/>
          </w:tcPr>
          <w:p w14:paraId="3437F2FB">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411" w:type="dxa"/>
            <w:vMerge w:val="restart"/>
            <w:vAlign w:val="center"/>
          </w:tcPr>
          <w:p w14:paraId="5B906B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0" w:firstLineChars="0"/>
              <w:jc w:val="both"/>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u w:val="none"/>
                <w:lang w:val="en-US" w:eastAsia="zh-CN"/>
              </w:rPr>
              <w:t>房屋建筑学、工民建课程设计、工民建生产实习课程设计作业，9月20日另行发布设计作业，11月1日前提交课程设计电子版至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纸质版装订以顺丰速运寄至华南理工大学五山校区继续教育学院701室，收件人辛老师，电话020-87113415。</w:t>
            </w:r>
          </w:p>
        </w:tc>
      </w:tr>
      <w:tr w14:paraId="18A1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217" w:type="dxa"/>
            <w:vAlign w:val="center"/>
          </w:tcPr>
          <w:p w14:paraId="3AC75C34">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11357</w:t>
            </w:r>
          </w:p>
        </w:tc>
        <w:tc>
          <w:tcPr>
            <w:tcW w:w="2073" w:type="dxa"/>
            <w:vAlign w:val="center"/>
          </w:tcPr>
          <w:p w14:paraId="26695A8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工民建课程设计</w:t>
            </w:r>
          </w:p>
        </w:tc>
        <w:tc>
          <w:tcPr>
            <w:tcW w:w="2024" w:type="dxa"/>
            <w:vAlign w:val="center"/>
          </w:tcPr>
          <w:p w14:paraId="357E4703">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混凝土及砌体结构、建筑施工</w:t>
            </w:r>
          </w:p>
        </w:tc>
        <w:tc>
          <w:tcPr>
            <w:tcW w:w="1576" w:type="dxa"/>
            <w:vMerge w:val="continue"/>
            <w:vAlign w:val="center"/>
          </w:tcPr>
          <w:p w14:paraId="71EC2469">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624" w:type="dxa"/>
            <w:vMerge w:val="continue"/>
            <w:vAlign w:val="center"/>
          </w:tcPr>
          <w:p w14:paraId="7D0BA55B">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411" w:type="dxa"/>
            <w:vMerge w:val="continue"/>
            <w:vAlign w:val="center"/>
          </w:tcPr>
          <w:p w14:paraId="50129E05">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10A7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217" w:type="dxa"/>
            <w:vAlign w:val="center"/>
          </w:tcPr>
          <w:p w14:paraId="211479F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11355</w:t>
            </w:r>
          </w:p>
        </w:tc>
        <w:tc>
          <w:tcPr>
            <w:tcW w:w="2073" w:type="dxa"/>
            <w:vAlign w:val="center"/>
          </w:tcPr>
          <w:p w14:paraId="15564089">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工民建生产实习</w:t>
            </w:r>
          </w:p>
        </w:tc>
        <w:tc>
          <w:tcPr>
            <w:tcW w:w="2024" w:type="dxa"/>
            <w:vAlign w:val="center"/>
          </w:tcPr>
          <w:p w14:paraId="004329A7">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生产实习报告</w:t>
            </w:r>
          </w:p>
        </w:tc>
        <w:tc>
          <w:tcPr>
            <w:tcW w:w="1576" w:type="dxa"/>
            <w:vMerge w:val="continue"/>
            <w:vAlign w:val="center"/>
          </w:tcPr>
          <w:p w14:paraId="09A4550B">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c>
          <w:tcPr>
            <w:tcW w:w="1624" w:type="dxa"/>
            <w:vAlign w:val="center"/>
          </w:tcPr>
          <w:p w14:paraId="630D4B8F">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实习报告</w:t>
            </w:r>
          </w:p>
        </w:tc>
        <w:tc>
          <w:tcPr>
            <w:tcW w:w="5411" w:type="dxa"/>
            <w:vMerge w:val="continue"/>
            <w:vAlign w:val="center"/>
          </w:tcPr>
          <w:p w14:paraId="5115D6BC">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76D2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restart"/>
            <w:vAlign w:val="center"/>
          </w:tcPr>
          <w:p w14:paraId="019B2237">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11356</w:t>
            </w:r>
          </w:p>
        </w:tc>
        <w:tc>
          <w:tcPr>
            <w:tcW w:w="2073" w:type="dxa"/>
            <w:vMerge w:val="restart"/>
            <w:vAlign w:val="center"/>
          </w:tcPr>
          <w:p w14:paraId="03FF0971">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工民建课程实验</w:t>
            </w:r>
          </w:p>
        </w:tc>
        <w:tc>
          <w:tcPr>
            <w:tcW w:w="2024" w:type="dxa"/>
            <w:vAlign w:val="center"/>
          </w:tcPr>
          <w:p w14:paraId="15309C81">
            <w:pPr>
              <w:spacing w:line="360" w:lineRule="auto"/>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土力学及地基基础</w:t>
            </w:r>
          </w:p>
        </w:tc>
        <w:tc>
          <w:tcPr>
            <w:tcW w:w="1576" w:type="dxa"/>
            <w:vMerge w:val="restart"/>
            <w:vAlign w:val="center"/>
          </w:tcPr>
          <w:p w14:paraId="326D5F6D">
            <w:pPr>
              <w:numPr>
                <w:ilvl w:val="0"/>
                <w:numId w:val="0"/>
              </w:numPr>
              <w:spacing w:line="360" w:lineRule="auto"/>
              <w:ind w:left="0" w:leftChars="0" w:firstLine="0" w:firstLineChars="0"/>
              <w:jc w:val="center"/>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10月19日—11月10日</w:t>
            </w:r>
          </w:p>
        </w:tc>
        <w:tc>
          <w:tcPr>
            <w:tcW w:w="1624" w:type="dxa"/>
            <w:vMerge w:val="restart"/>
            <w:vAlign w:val="center"/>
          </w:tcPr>
          <w:p w14:paraId="52397670">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实验操作</w:t>
            </w:r>
            <w:r>
              <w:rPr>
                <w:rFonts w:hint="eastAsia" w:ascii="仿宋" w:hAnsi="仿宋" w:eastAsia="仿宋" w:cs="仿宋"/>
                <w:b w:val="0"/>
                <w:bCs w:val="0"/>
                <w:sz w:val="24"/>
                <w:szCs w:val="24"/>
                <w:highlight w:val="none"/>
                <w:vertAlign w:val="baseline"/>
                <w:lang w:val="en-US" w:eastAsia="zh-CN"/>
              </w:rPr>
              <w:t>（报名人数少于3人则安排至25年4月考核）</w:t>
            </w:r>
          </w:p>
        </w:tc>
        <w:tc>
          <w:tcPr>
            <w:tcW w:w="5411" w:type="dxa"/>
            <w:vAlign w:val="center"/>
          </w:tcPr>
          <w:p w14:paraId="7FFE73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华南理工大学五山校区湖滨北路建筑红楼左侧建工培训楼四楼岩土实验室。</w:t>
            </w:r>
          </w:p>
        </w:tc>
      </w:tr>
      <w:tr w14:paraId="2FDC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continue"/>
            <w:vAlign w:val="center"/>
          </w:tcPr>
          <w:p w14:paraId="5A97C981">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73" w:type="dxa"/>
            <w:vMerge w:val="continue"/>
            <w:vAlign w:val="center"/>
          </w:tcPr>
          <w:p w14:paraId="309F4AA0">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24" w:type="dxa"/>
            <w:vAlign w:val="center"/>
          </w:tcPr>
          <w:p w14:paraId="60F2FCBB">
            <w:pPr>
              <w:spacing w:line="360" w:lineRule="auto"/>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工程力学</w:t>
            </w:r>
          </w:p>
        </w:tc>
        <w:tc>
          <w:tcPr>
            <w:tcW w:w="1576" w:type="dxa"/>
            <w:vMerge w:val="continue"/>
            <w:vAlign w:val="center"/>
          </w:tcPr>
          <w:p w14:paraId="3F96CF50">
            <w:pPr>
              <w:numPr>
                <w:ilvl w:val="0"/>
                <w:numId w:val="0"/>
              </w:numPr>
              <w:spacing w:line="360" w:lineRule="auto"/>
              <w:ind w:left="0" w:leftChars="0" w:firstLine="0" w:firstLineChars="0"/>
              <w:jc w:val="center"/>
              <w:rPr>
                <w:rFonts w:hint="default" w:ascii="仿宋" w:hAnsi="仿宋" w:eastAsia="仿宋" w:cs="仿宋"/>
                <w:color w:val="auto"/>
                <w:kern w:val="2"/>
                <w:sz w:val="24"/>
                <w:szCs w:val="24"/>
                <w:vertAlign w:val="baseline"/>
                <w:lang w:val="en-US" w:eastAsia="zh-CN" w:bidi="ar-SA"/>
              </w:rPr>
            </w:pPr>
          </w:p>
        </w:tc>
        <w:tc>
          <w:tcPr>
            <w:tcW w:w="1624" w:type="dxa"/>
            <w:vMerge w:val="continue"/>
            <w:vAlign w:val="center"/>
          </w:tcPr>
          <w:p w14:paraId="15EBD503">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411" w:type="dxa"/>
            <w:vAlign w:val="center"/>
          </w:tcPr>
          <w:p w14:paraId="497FCE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华南理工大学五山校区湖滨北路10号楼二楼力学实验室</w:t>
            </w:r>
          </w:p>
          <w:p w14:paraId="5E36E24B">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142F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continue"/>
            <w:vAlign w:val="center"/>
          </w:tcPr>
          <w:p w14:paraId="2570E30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73" w:type="dxa"/>
            <w:vMerge w:val="continue"/>
            <w:vAlign w:val="center"/>
          </w:tcPr>
          <w:p w14:paraId="2B57580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24" w:type="dxa"/>
            <w:vAlign w:val="center"/>
          </w:tcPr>
          <w:p w14:paraId="49072CB4">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工程测量</w:t>
            </w:r>
          </w:p>
        </w:tc>
        <w:tc>
          <w:tcPr>
            <w:tcW w:w="1576" w:type="dxa"/>
            <w:vMerge w:val="continue"/>
            <w:vAlign w:val="center"/>
          </w:tcPr>
          <w:p w14:paraId="3C343682">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p>
        </w:tc>
        <w:tc>
          <w:tcPr>
            <w:tcW w:w="1624" w:type="dxa"/>
            <w:vMerge w:val="continue"/>
            <w:vAlign w:val="center"/>
          </w:tcPr>
          <w:p w14:paraId="2E09E394">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411" w:type="dxa"/>
            <w:vAlign w:val="center"/>
          </w:tcPr>
          <w:p w14:paraId="79D90E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华南理工大学五山校区湖滨北路建筑红楼左侧建工培训楼二楼测量实验室</w:t>
            </w:r>
          </w:p>
        </w:tc>
      </w:tr>
      <w:tr w14:paraId="3A6F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217" w:type="dxa"/>
            <w:vMerge w:val="continue"/>
            <w:vAlign w:val="center"/>
          </w:tcPr>
          <w:p w14:paraId="66E0353E">
            <w:pPr>
              <w:spacing w:line="360" w:lineRule="auto"/>
              <w:jc w:val="center"/>
              <w:rPr>
                <w:sz w:val="24"/>
                <w:szCs w:val="24"/>
              </w:rPr>
            </w:pPr>
          </w:p>
        </w:tc>
        <w:tc>
          <w:tcPr>
            <w:tcW w:w="2073" w:type="dxa"/>
            <w:vMerge w:val="continue"/>
            <w:vAlign w:val="center"/>
          </w:tcPr>
          <w:p w14:paraId="5934E72C">
            <w:pPr>
              <w:spacing w:line="360" w:lineRule="auto"/>
              <w:jc w:val="center"/>
              <w:rPr>
                <w:sz w:val="24"/>
                <w:szCs w:val="24"/>
              </w:rPr>
            </w:pPr>
          </w:p>
        </w:tc>
        <w:tc>
          <w:tcPr>
            <w:tcW w:w="2024" w:type="dxa"/>
            <w:vAlign w:val="center"/>
          </w:tcPr>
          <w:p w14:paraId="5C4D8FCC">
            <w:pPr>
              <w:spacing w:line="360" w:lineRule="auto"/>
              <w:jc w:val="center"/>
              <w:rPr>
                <w:sz w:val="24"/>
                <w:szCs w:val="24"/>
              </w:rPr>
            </w:pPr>
            <w:r>
              <w:rPr>
                <w:rFonts w:hint="eastAsia" w:ascii="仿宋" w:hAnsi="仿宋" w:eastAsia="仿宋" w:cs="仿宋"/>
                <w:b w:val="0"/>
                <w:bCs w:val="0"/>
                <w:sz w:val="24"/>
                <w:szCs w:val="24"/>
                <w:vertAlign w:val="baseline"/>
                <w:lang w:val="en-US" w:eastAsia="zh-CN"/>
              </w:rPr>
              <w:t>建筑材料</w:t>
            </w:r>
          </w:p>
        </w:tc>
        <w:tc>
          <w:tcPr>
            <w:tcW w:w="1576" w:type="dxa"/>
            <w:vMerge w:val="continue"/>
            <w:vAlign w:val="center"/>
          </w:tcPr>
          <w:p w14:paraId="1853F889">
            <w:pPr>
              <w:numPr>
                <w:ilvl w:val="0"/>
                <w:numId w:val="0"/>
              </w:numPr>
              <w:spacing w:line="360" w:lineRule="auto"/>
              <w:jc w:val="center"/>
              <w:rPr>
                <w:rFonts w:hint="default" w:ascii="仿宋" w:hAnsi="仿宋" w:eastAsia="仿宋" w:cs="仿宋"/>
                <w:color w:val="auto"/>
                <w:sz w:val="24"/>
                <w:szCs w:val="24"/>
                <w:vertAlign w:val="baseline"/>
                <w:lang w:val="en-US" w:eastAsia="zh-CN"/>
              </w:rPr>
            </w:pPr>
          </w:p>
        </w:tc>
        <w:tc>
          <w:tcPr>
            <w:tcW w:w="1624" w:type="dxa"/>
            <w:vMerge w:val="continue"/>
            <w:vAlign w:val="center"/>
          </w:tcPr>
          <w:p w14:paraId="7FE7B025">
            <w:pPr>
              <w:spacing w:line="360" w:lineRule="auto"/>
              <w:jc w:val="center"/>
              <w:rPr>
                <w:rFonts w:hint="default" w:ascii="仿宋" w:hAnsi="仿宋" w:eastAsia="仿宋" w:cs="仿宋"/>
                <w:color w:val="auto"/>
                <w:sz w:val="24"/>
                <w:szCs w:val="24"/>
                <w:vertAlign w:val="baseline"/>
                <w:lang w:val="en-US" w:eastAsia="zh-CN"/>
              </w:rPr>
            </w:pPr>
          </w:p>
        </w:tc>
        <w:tc>
          <w:tcPr>
            <w:tcW w:w="5411" w:type="dxa"/>
            <w:vAlign w:val="center"/>
          </w:tcPr>
          <w:p w14:paraId="160475BC">
            <w:pPr>
              <w:spacing w:line="360" w:lineRule="auto"/>
              <w:jc w:val="left"/>
              <w:rPr>
                <w:rFonts w:hint="default"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华南理工大学五山校区嵩山路31号楼后侧建筑材料实验室</w:t>
            </w:r>
          </w:p>
        </w:tc>
      </w:tr>
    </w:tbl>
    <w:p w14:paraId="293013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（4）计算机应用技术（专科）</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1688"/>
        <w:gridCol w:w="1590"/>
        <w:gridCol w:w="2662"/>
        <w:gridCol w:w="1626"/>
        <w:gridCol w:w="5409"/>
      </w:tblGrid>
      <w:tr w14:paraId="6BFE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50" w:type="dxa"/>
            <w:vAlign w:val="center"/>
          </w:tcPr>
          <w:p w14:paraId="07E59996">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688" w:type="dxa"/>
            <w:vAlign w:val="center"/>
          </w:tcPr>
          <w:p w14:paraId="3EFFCE7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1590" w:type="dxa"/>
            <w:vAlign w:val="center"/>
          </w:tcPr>
          <w:p w14:paraId="0DBF1F9F">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2662" w:type="dxa"/>
            <w:vAlign w:val="center"/>
          </w:tcPr>
          <w:p w14:paraId="0B551ED7">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6" w:type="dxa"/>
            <w:vAlign w:val="center"/>
          </w:tcPr>
          <w:p w14:paraId="3BB2F9CB">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14:paraId="3DAF8088">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3C90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Merge w:val="restart"/>
            <w:vAlign w:val="center"/>
          </w:tcPr>
          <w:p w14:paraId="6F9922E3">
            <w:pPr>
              <w:pStyle w:val="10"/>
              <w:widowControl w:val="0"/>
              <w:spacing w:before="27" w:line="360" w:lineRule="auto"/>
              <w:ind w:right="134"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11325</w:t>
            </w:r>
          </w:p>
        </w:tc>
        <w:tc>
          <w:tcPr>
            <w:tcW w:w="1688" w:type="dxa"/>
            <w:vMerge w:val="restart"/>
            <w:vAlign w:val="center"/>
          </w:tcPr>
          <w:p w14:paraId="4CD8BEE8">
            <w:pPr>
              <w:pStyle w:val="10"/>
              <w:widowControl w:val="0"/>
              <w:spacing w:before="27"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计算机及应用课程实验(一)</w:t>
            </w:r>
          </w:p>
        </w:tc>
        <w:tc>
          <w:tcPr>
            <w:tcW w:w="1590" w:type="dxa"/>
            <w:vAlign w:val="center"/>
          </w:tcPr>
          <w:p w14:paraId="780BDCF8">
            <w:pPr>
              <w:spacing w:line="36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C语言、数据库及其应用、计算机应用技术</w:t>
            </w:r>
          </w:p>
        </w:tc>
        <w:tc>
          <w:tcPr>
            <w:tcW w:w="2662" w:type="dxa"/>
            <w:vAlign w:val="center"/>
          </w:tcPr>
          <w:p w14:paraId="46B51FA7">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10月19日</w:t>
            </w:r>
          </w:p>
          <w:p w14:paraId="2CD38B31">
            <w:pPr>
              <w:spacing w:line="360" w:lineRule="auto"/>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vertAlign w:val="baseline"/>
                <w:lang w:val="en-US" w:eastAsia="zh-CN"/>
              </w:rPr>
              <w:t>13：00—15：00</w:t>
            </w:r>
          </w:p>
        </w:tc>
        <w:tc>
          <w:tcPr>
            <w:tcW w:w="1626" w:type="dxa"/>
            <w:vAlign w:val="center"/>
          </w:tcPr>
          <w:p w14:paraId="46238CFB">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09" w:type="dxa"/>
            <w:vAlign w:val="center"/>
          </w:tcPr>
          <w:p w14:paraId="6EA4DB99">
            <w:pPr>
              <w:numPr>
                <w:ilvl w:val="0"/>
                <w:numId w:val="0"/>
              </w:numPr>
              <w:spacing w:line="360" w:lineRule="auto"/>
              <w:ind w:left="0" w:leftChars="0" w:firstLine="0" w:firstLineChars="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r w14:paraId="5EF5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Merge w:val="continue"/>
            <w:vAlign w:val="center"/>
          </w:tcPr>
          <w:p w14:paraId="1DC1904F">
            <w:pPr>
              <w:pStyle w:val="10"/>
              <w:widowControl w:val="0"/>
              <w:spacing w:before="27" w:line="360" w:lineRule="auto"/>
              <w:ind w:right="134" w:rightChars="0"/>
              <w:jc w:val="center"/>
              <w:rPr>
                <w:rFonts w:hint="eastAsia" w:ascii="仿宋" w:hAnsi="仿宋" w:eastAsia="仿宋" w:cs="仿宋"/>
                <w:sz w:val="24"/>
                <w:szCs w:val="24"/>
              </w:rPr>
            </w:pPr>
          </w:p>
        </w:tc>
        <w:tc>
          <w:tcPr>
            <w:tcW w:w="1688" w:type="dxa"/>
            <w:vMerge w:val="continue"/>
            <w:vAlign w:val="center"/>
          </w:tcPr>
          <w:p w14:paraId="53A0EB73">
            <w:pPr>
              <w:pStyle w:val="10"/>
              <w:widowControl w:val="0"/>
              <w:spacing w:before="27" w:line="360" w:lineRule="auto"/>
              <w:jc w:val="center"/>
              <w:rPr>
                <w:rFonts w:hint="eastAsia" w:ascii="仿宋" w:hAnsi="仿宋" w:eastAsia="仿宋" w:cs="仿宋"/>
                <w:sz w:val="24"/>
                <w:szCs w:val="24"/>
              </w:rPr>
            </w:pPr>
          </w:p>
        </w:tc>
        <w:tc>
          <w:tcPr>
            <w:tcW w:w="1590" w:type="dxa"/>
            <w:vAlign w:val="center"/>
          </w:tcPr>
          <w:p w14:paraId="192010C0">
            <w:pPr>
              <w:spacing w:line="36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电子技术基础（三）</w:t>
            </w:r>
          </w:p>
        </w:tc>
        <w:tc>
          <w:tcPr>
            <w:tcW w:w="2662" w:type="dxa"/>
            <w:vAlign w:val="center"/>
          </w:tcPr>
          <w:p w14:paraId="6DBF61F3">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10月20日</w:t>
            </w:r>
          </w:p>
          <w:p w14:paraId="43B5B742">
            <w:pPr>
              <w:spacing w:line="360" w:lineRule="auto"/>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14：30—17：30</w:t>
            </w:r>
          </w:p>
        </w:tc>
        <w:tc>
          <w:tcPr>
            <w:tcW w:w="1626" w:type="dxa"/>
            <w:vAlign w:val="center"/>
          </w:tcPr>
          <w:p w14:paraId="3354C49A">
            <w:pPr>
              <w:numPr>
                <w:ilvl w:val="0"/>
                <w:numId w:val="0"/>
              </w:numPr>
              <w:spacing w:line="360" w:lineRule="auto"/>
              <w:ind w:left="0" w:lef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实验操作</w:t>
            </w:r>
          </w:p>
        </w:tc>
        <w:tc>
          <w:tcPr>
            <w:tcW w:w="5409" w:type="dxa"/>
            <w:vAlign w:val="center"/>
          </w:tcPr>
          <w:p w14:paraId="0E30DC54">
            <w:pPr>
              <w:numPr>
                <w:ilvl w:val="0"/>
                <w:numId w:val="0"/>
              </w:numPr>
              <w:spacing w:line="360" w:lineRule="auto"/>
              <w:ind w:left="0" w:leftChars="0" w:firstLine="0" w:firstLineChars="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华南理工大学五山校区嵩山路31号楼302室</w:t>
            </w:r>
          </w:p>
        </w:tc>
      </w:tr>
    </w:tbl>
    <w:p w14:paraId="5637B7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（5）视</w:t>
      </w:r>
      <w:r>
        <w:rPr>
          <w:rFonts w:hint="eastAsia" w:ascii="仿宋" w:hAnsi="仿宋" w:eastAsia="仿宋" w:cs="仿宋"/>
          <w:b/>
          <w:bCs/>
          <w:i w:val="0"/>
          <w:iCs w:val="0"/>
          <w:color w:val="auto"/>
          <w:kern w:val="0"/>
          <w:sz w:val="24"/>
          <w:szCs w:val="24"/>
          <w:u w:val="none"/>
          <w:lang w:val="en-US" w:eastAsia="zh-CN" w:bidi="ar"/>
        </w:rPr>
        <w:t>觉传播设计与制作（专科）</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2775"/>
        <w:gridCol w:w="2661"/>
        <w:gridCol w:w="1612"/>
        <w:gridCol w:w="5409"/>
      </w:tblGrid>
      <w:tr w14:paraId="3A22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14:paraId="627134E0">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775" w:type="dxa"/>
            <w:vAlign w:val="center"/>
          </w:tcPr>
          <w:p w14:paraId="7EFFA34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661" w:type="dxa"/>
            <w:vAlign w:val="center"/>
          </w:tcPr>
          <w:p w14:paraId="5D5BF554">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12" w:type="dxa"/>
            <w:vAlign w:val="center"/>
          </w:tcPr>
          <w:p w14:paraId="3C3E310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14:paraId="6B7B22B4">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595D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14:paraId="7968A63A">
            <w:pPr>
              <w:pStyle w:val="10"/>
              <w:widowControl w:val="0"/>
              <w:spacing w:before="27"/>
              <w:ind w:right="134" w:rightChars="0"/>
              <w:jc w:val="center"/>
              <w:rPr>
                <w:rFonts w:hint="default"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04317</w:t>
            </w:r>
          </w:p>
        </w:tc>
        <w:tc>
          <w:tcPr>
            <w:tcW w:w="2775" w:type="dxa"/>
            <w:vAlign w:val="top"/>
          </w:tcPr>
          <w:p w14:paraId="57B3780A">
            <w:pPr>
              <w:pStyle w:val="10"/>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素描</w:t>
            </w:r>
          </w:p>
        </w:tc>
        <w:tc>
          <w:tcPr>
            <w:tcW w:w="2661" w:type="dxa"/>
            <w:vAlign w:val="center"/>
          </w:tcPr>
          <w:p w14:paraId="3206220C">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11月16日</w:t>
            </w:r>
          </w:p>
          <w:p w14:paraId="4D68571E">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color w:val="auto"/>
                <w:sz w:val="24"/>
                <w:szCs w:val="24"/>
                <w:highlight w:val="none"/>
                <w:lang w:val="en-US" w:eastAsia="zh-CN"/>
              </w:rPr>
              <w:t>9：00—11：00</w:t>
            </w:r>
          </w:p>
        </w:tc>
        <w:tc>
          <w:tcPr>
            <w:tcW w:w="1612" w:type="dxa"/>
            <w:vAlign w:val="center"/>
          </w:tcPr>
          <w:p w14:paraId="51B834AD">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手绘</w:t>
            </w:r>
          </w:p>
        </w:tc>
        <w:tc>
          <w:tcPr>
            <w:tcW w:w="5409" w:type="dxa"/>
            <w:vMerge w:val="restart"/>
            <w:vAlign w:val="center"/>
          </w:tcPr>
          <w:p w14:paraId="633D197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r>
              <w:rPr>
                <w:rFonts w:hint="eastAsia" w:ascii="仿宋" w:hAnsi="仿宋" w:eastAsia="仿宋" w:cs="仿宋"/>
                <w:b w:val="0"/>
                <w:bCs w:val="0"/>
                <w:color w:val="auto"/>
                <w:sz w:val="24"/>
                <w:szCs w:val="24"/>
                <w:u w:val="none"/>
                <w:lang w:val="en-US" w:eastAsia="zh-CN"/>
              </w:rPr>
              <w:t>。手绘课程由</w:t>
            </w:r>
            <w:r>
              <w:rPr>
                <w:rFonts w:hint="eastAsia" w:ascii="仿宋" w:hAnsi="仿宋" w:eastAsia="仿宋" w:cs="仿宋"/>
                <w:b w:val="0"/>
                <w:bCs w:val="0"/>
                <w:sz w:val="24"/>
                <w:szCs w:val="24"/>
                <w:lang w:val="en-US" w:eastAsia="zh-CN"/>
              </w:rPr>
              <w:t>考场提供画纸、画架、画板；绘图所需画笔、颜料等绘图工具由考生自备。</w:t>
            </w:r>
          </w:p>
          <w:p w14:paraId="4E8EE1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eastAsia" w:ascii="仿宋" w:hAnsi="仿宋" w:eastAsia="仿宋" w:cs="仿宋"/>
                <w:b w:val="0"/>
                <w:bCs w:val="0"/>
                <w:color w:val="auto"/>
                <w:sz w:val="24"/>
                <w:szCs w:val="24"/>
                <w:u w:val="none"/>
                <w:lang w:val="en-US" w:eastAsia="zh-CN"/>
              </w:rPr>
            </w:pPr>
          </w:p>
          <w:p w14:paraId="2632D893">
            <w:pPr>
              <w:numPr>
                <w:ilvl w:val="0"/>
                <w:numId w:val="0"/>
              </w:numPr>
              <w:spacing w:line="360" w:lineRule="auto"/>
              <w:ind w:left="0" w:leftChars="0" w:firstLine="0" w:firstLineChars="0"/>
              <w:jc w:val="center"/>
              <w:rPr>
                <w:rFonts w:hint="eastAsia" w:ascii="仿宋" w:hAnsi="仿宋" w:eastAsia="仿宋" w:cs="仿宋"/>
                <w:color w:val="auto"/>
                <w:sz w:val="24"/>
                <w:szCs w:val="24"/>
                <w:vertAlign w:val="baseline"/>
                <w:lang w:val="en-US" w:eastAsia="zh-CN"/>
              </w:rPr>
            </w:pPr>
          </w:p>
        </w:tc>
      </w:tr>
      <w:tr w14:paraId="0EC3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14:paraId="7A9BEEE6">
            <w:pPr>
              <w:pStyle w:val="10"/>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04315</w:t>
            </w:r>
          </w:p>
        </w:tc>
        <w:tc>
          <w:tcPr>
            <w:tcW w:w="2775" w:type="dxa"/>
            <w:vAlign w:val="top"/>
          </w:tcPr>
          <w:p w14:paraId="1A180751">
            <w:pPr>
              <w:pStyle w:val="10"/>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色彩</w:t>
            </w:r>
          </w:p>
        </w:tc>
        <w:tc>
          <w:tcPr>
            <w:tcW w:w="2661" w:type="dxa"/>
            <w:vAlign w:val="center"/>
          </w:tcPr>
          <w:p w14:paraId="7BAA4A70">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11月16日</w:t>
            </w:r>
          </w:p>
          <w:p w14:paraId="0B98CA29">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color w:val="auto"/>
                <w:sz w:val="24"/>
                <w:szCs w:val="24"/>
                <w:highlight w:val="none"/>
                <w:vertAlign w:val="baseline"/>
                <w:lang w:val="en-US" w:eastAsia="zh-CN"/>
              </w:rPr>
              <w:t>13：00—15：00</w:t>
            </w:r>
          </w:p>
        </w:tc>
        <w:tc>
          <w:tcPr>
            <w:tcW w:w="1612" w:type="dxa"/>
            <w:vAlign w:val="center"/>
          </w:tcPr>
          <w:p w14:paraId="60E85F28">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手绘</w:t>
            </w:r>
          </w:p>
        </w:tc>
        <w:tc>
          <w:tcPr>
            <w:tcW w:w="5409" w:type="dxa"/>
            <w:vMerge w:val="continue"/>
            <w:vAlign w:val="center"/>
          </w:tcPr>
          <w:p w14:paraId="0D92BFD4">
            <w:pPr>
              <w:numPr>
                <w:ilvl w:val="0"/>
                <w:numId w:val="0"/>
              </w:numPr>
              <w:spacing w:line="360" w:lineRule="auto"/>
              <w:ind w:left="0" w:leftChars="0" w:firstLine="0" w:firstLineChars="0"/>
              <w:jc w:val="center"/>
              <w:rPr>
                <w:rFonts w:hint="eastAsia" w:ascii="仿宋" w:hAnsi="仿宋" w:eastAsia="仿宋" w:cs="仿宋"/>
                <w:color w:val="auto"/>
                <w:sz w:val="24"/>
                <w:szCs w:val="24"/>
                <w:vertAlign w:val="baseline"/>
                <w:lang w:val="en-US" w:eastAsia="zh-CN"/>
              </w:rPr>
            </w:pPr>
          </w:p>
        </w:tc>
      </w:tr>
      <w:tr w14:paraId="273D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14:paraId="7A99E138">
            <w:pPr>
              <w:pStyle w:val="10"/>
              <w:widowControl w:val="0"/>
              <w:spacing w:before="27"/>
              <w:ind w:right="134" w:rightChars="0"/>
              <w:jc w:val="center"/>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10412</w:t>
            </w:r>
          </w:p>
        </w:tc>
        <w:tc>
          <w:tcPr>
            <w:tcW w:w="2775" w:type="dxa"/>
            <w:vAlign w:val="top"/>
          </w:tcPr>
          <w:p w14:paraId="66853738">
            <w:pPr>
              <w:pStyle w:val="10"/>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计算机辅助设计（</w:t>
            </w:r>
            <w:r>
              <w:rPr>
                <w:rFonts w:hint="default" w:ascii="仿宋" w:hAnsi="仿宋" w:eastAsia="仿宋" w:cs="仿宋"/>
                <w:color w:val="auto"/>
                <w:sz w:val="24"/>
                <w:szCs w:val="24"/>
                <w:lang w:val="en-US" w:eastAsia="zh-CN"/>
              </w:rPr>
              <w:t>photoshop)</w:t>
            </w:r>
          </w:p>
        </w:tc>
        <w:tc>
          <w:tcPr>
            <w:tcW w:w="2661" w:type="dxa"/>
            <w:vAlign w:val="center"/>
          </w:tcPr>
          <w:p w14:paraId="004D79F2">
            <w:pPr>
              <w:numPr>
                <w:ilvl w:val="0"/>
                <w:numId w:val="0"/>
              </w:num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11月16日</w:t>
            </w:r>
          </w:p>
          <w:p w14:paraId="39CEDFD8">
            <w:pPr>
              <w:numPr>
                <w:ilvl w:val="0"/>
                <w:numId w:val="0"/>
              </w:numPr>
              <w:spacing w:line="360" w:lineRule="auto"/>
              <w:jc w:val="center"/>
              <w:rPr>
                <w:rFonts w:hint="default"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15：30—17：30</w:t>
            </w:r>
          </w:p>
        </w:tc>
        <w:tc>
          <w:tcPr>
            <w:tcW w:w="1612" w:type="dxa"/>
            <w:vAlign w:val="center"/>
          </w:tcPr>
          <w:p w14:paraId="54E0A90B">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14:paraId="31F9BB96">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52A0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14:paraId="62FBC1F1">
            <w:pPr>
              <w:pStyle w:val="10"/>
              <w:widowControl w:val="0"/>
              <w:spacing w:before="27"/>
              <w:ind w:right="134" w:rightChars="0"/>
              <w:jc w:val="center"/>
              <w:rPr>
                <w:rFonts w:hint="eastAsia" w:ascii="仿宋" w:hAnsi="仿宋" w:eastAsia="仿宋" w:cs="仿宋"/>
                <w:kern w:val="2"/>
                <w:sz w:val="24"/>
                <w:szCs w:val="24"/>
                <w:lang w:val="en-US" w:eastAsia="zh-CN" w:bidi="zh-CN"/>
              </w:rPr>
            </w:pPr>
            <w:r>
              <w:rPr>
                <w:rFonts w:hint="default" w:ascii="仿宋" w:hAnsi="仿宋" w:eastAsia="仿宋" w:cs="仿宋"/>
                <w:color w:val="auto"/>
                <w:sz w:val="24"/>
                <w:szCs w:val="24"/>
                <w:lang w:val="en-US" w:eastAsia="zh-CN"/>
              </w:rPr>
              <w:t>01422</w:t>
            </w:r>
          </w:p>
        </w:tc>
        <w:tc>
          <w:tcPr>
            <w:tcW w:w="2775" w:type="dxa"/>
            <w:vAlign w:val="top"/>
          </w:tcPr>
          <w:p w14:paraId="69FFA8B1">
            <w:pPr>
              <w:pStyle w:val="10"/>
              <w:widowControl w:val="0"/>
              <w:spacing w:before="27"/>
              <w:jc w:val="left"/>
              <w:rPr>
                <w:rFonts w:hint="eastAsia" w:ascii="仿宋" w:hAnsi="仿宋" w:eastAsia="仿宋" w:cs="仿宋"/>
                <w:kern w:val="2"/>
                <w:sz w:val="24"/>
                <w:szCs w:val="24"/>
                <w:lang w:val="en-US" w:eastAsia="zh-CN" w:bidi="zh-CN"/>
              </w:rPr>
            </w:pPr>
            <w:r>
              <w:rPr>
                <w:rFonts w:hint="eastAsia" w:ascii="仿宋" w:hAnsi="仿宋" w:eastAsia="仿宋" w:cs="仿宋"/>
                <w:color w:val="auto"/>
                <w:sz w:val="24"/>
                <w:szCs w:val="24"/>
                <w:lang w:val="en-US" w:eastAsia="zh-CN"/>
              </w:rPr>
              <w:t>标志设计（一）</w:t>
            </w:r>
          </w:p>
        </w:tc>
        <w:tc>
          <w:tcPr>
            <w:tcW w:w="2661" w:type="dxa"/>
            <w:vAlign w:val="center"/>
          </w:tcPr>
          <w:p w14:paraId="466DE54E">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11月17日</w:t>
            </w:r>
          </w:p>
          <w:p w14:paraId="2D38FC53">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color w:val="auto"/>
                <w:sz w:val="24"/>
                <w:szCs w:val="24"/>
                <w:highlight w:val="none"/>
                <w:lang w:val="en-US" w:eastAsia="zh-CN"/>
              </w:rPr>
              <w:t>9：00—11：00</w:t>
            </w:r>
          </w:p>
        </w:tc>
        <w:tc>
          <w:tcPr>
            <w:tcW w:w="1612" w:type="dxa"/>
            <w:vAlign w:val="center"/>
          </w:tcPr>
          <w:p w14:paraId="75FE27D1">
            <w:pPr>
              <w:numPr>
                <w:ilvl w:val="0"/>
                <w:numId w:val="0"/>
              </w:numPr>
              <w:spacing w:line="360" w:lineRule="auto"/>
              <w:ind w:left="0" w:leftChars="0" w:firstLine="0" w:firstLineChars="0"/>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14:paraId="0582C3F8">
            <w:pPr>
              <w:numPr>
                <w:ilvl w:val="0"/>
                <w:numId w:val="0"/>
              </w:numPr>
              <w:spacing w:line="360" w:lineRule="auto"/>
              <w:ind w:left="0" w:leftChars="0" w:firstLine="0" w:firstLineChars="0"/>
              <w:jc w:val="center"/>
              <w:rPr>
                <w:rFonts w:hint="eastAsia" w:ascii="仿宋" w:hAnsi="仿宋" w:eastAsia="仿宋" w:cs="仿宋"/>
                <w:b w:val="0"/>
                <w:bCs w:val="0"/>
                <w:sz w:val="24"/>
                <w:szCs w:val="24"/>
                <w:vertAlign w:val="baseline"/>
                <w:lang w:val="en-US" w:eastAsia="zh-CN"/>
              </w:rPr>
            </w:pPr>
          </w:p>
        </w:tc>
      </w:tr>
      <w:tr w14:paraId="72B3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top"/>
          </w:tcPr>
          <w:p w14:paraId="07EFB0B6">
            <w:pPr>
              <w:pStyle w:val="10"/>
              <w:widowControl w:val="0"/>
              <w:spacing w:before="27"/>
              <w:ind w:right="134" w:right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01423</w:t>
            </w:r>
          </w:p>
        </w:tc>
        <w:tc>
          <w:tcPr>
            <w:tcW w:w="2775" w:type="dxa"/>
            <w:vAlign w:val="top"/>
          </w:tcPr>
          <w:p w14:paraId="2F8BC025">
            <w:pPr>
              <w:pStyle w:val="10"/>
              <w:widowControl w:val="0"/>
              <w:spacing w:before="27"/>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版式设计（一）</w:t>
            </w:r>
          </w:p>
        </w:tc>
        <w:tc>
          <w:tcPr>
            <w:tcW w:w="2661" w:type="dxa"/>
            <w:vAlign w:val="center"/>
          </w:tcPr>
          <w:p w14:paraId="273F0559">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11月17日</w:t>
            </w:r>
          </w:p>
          <w:p w14:paraId="75365A0F">
            <w:pPr>
              <w:numPr>
                <w:ilvl w:val="0"/>
                <w:numId w:val="0"/>
              </w:numPr>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13：00—15：00</w:t>
            </w:r>
          </w:p>
        </w:tc>
        <w:tc>
          <w:tcPr>
            <w:tcW w:w="1612" w:type="dxa"/>
            <w:vAlign w:val="center"/>
          </w:tcPr>
          <w:p w14:paraId="7B702C73">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14:paraId="46A47DCE">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bl>
    <w:p w14:paraId="58791C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（6）动漫设计（专科）</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2736"/>
        <w:gridCol w:w="2700"/>
        <w:gridCol w:w="1612"/>
        <w:gridCol w:w="5409"/>
      </w:tblGrid>
      <w:tr w14:paraId="4F60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14:paraId="3120FFC7">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736" w:type="dxa"/>
            <w:vAlign w:val="center"/>
          </w:tcPr>
          <w:p w14:paraId="7E985502">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700" w:type="dxa"/>
            <w:vAlign w:val="center"/>
          </w:tcPr>
          <w:p w14:paraId="1E100705">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12" w:type="dxa"/>
            <w:vAlign w:val="center"/>
          </w:tcPr>
          <w:p w14:paraId="6192964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14:paraId="586EF3FA">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5EC2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14:paraId="717724D5">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kern w:val="2"/>
                <w:sz w:val="24"/>
                <w:szCs w:val="24"/>
                <w:lang w:val="en-US" w:eastAsia="zh-CN" w:bidi="zh-CN"/>
              </w:rPr>
            </w:pPr>
            <w:r>
              <w:rPr>
                <w:rFonts w:hint="eastAsia" w:ascii="仿宋" w:hAnsi="仿宋" w:eastAsia="仿宋" w:cs="仿宋"/>
                <w:b w:val="0"/>
                <w:bCs/>
                <w:color w:val="auto"/>
                <w:kern w:val="0"/>
                <w:sz w:val="24"/>
                <w:szCs w:val="24"/>
                <w:lang w:bidi="ar"/>
              </w:rPr>
              <w:t>08879</w:t>
            </w:r>
          </w:p>
        </w:tc>
        <w:tc>
          <w:tcPr>
            <w:tcW w:w="2736" w:type="dxa"/>
            <w:vAlign w:val="center"/>
          </w:tcPr>
          <w:p w14:paraId="50A09FEA">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kern w:val="2"/>
                <w:sz w:val="24"/>
                <w:szCs w:val="24"/>
                <w:lang w:val="en-US" w:eastAsia="zh-CN" w:bidi="zh-CN"/>
              </w:rPr>
            </w:pPr>
            <w:r>
              <w:rPr>
                <w:rFonts w:hint="eastAsia" w:ascii="仿宋" w:hAnsi="仿宋" w:eastAsia="仿宋" w:cs="仿宋"/>
                <w:b w:val="0"/>
                <w:bCs/>
                <w:color w:val="auto"/>
                <w:kern w:val="0"/>
                <w:sz w:val="24"/>
                <w:szCs w:val="24"/>
                <w:lang w:bidi="ar"/>
              </w:rPr>
              <w:t>动漫美术基础(一)(人物线描)</w:t>
            </w:r>
          </w:p>
        </w:tc>
        <w:tc>
          <w:tcPr>
            <w:tcW w:w="2700" w:type="dxa"/>
            <w:vAlign w:val="center"/>
          </w:tcPr>
          <w:p w14:paraId="3EFA0EEF">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11月16日</w:t>
            </w:r>
          </w:p>
          <w:p w14:paraId="7768B6CF">
            <w:pPr>
              <w:numPr>
                <w:ilvl w:val="0"/>
                <w:numId w:val="0"/>
              </w:numPr>
              <w:spacing w:line="360" w:lineRule="auto"/>
              <w:ind w:left="0" w:leftChars="0" w:firstLine="0" w:firstLineChars="0"/>
              <w:jc w:val="center"/>
              <w:rPr>
                <w:rFonts w:hint="default"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9：00—11：00</w:t>
            </w:r>
          </w:p>
        </w:tc>
        <w:tc>
          <w:tcPr>
            <w:tcW w:w="1612" w:type="dxa"/>
            <w:vAlign w:val="center"/>
          </w:tcPr>
          <w:p w14:paraId="743729CC">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手绘</w:t>
            </w:r>
          </w:p>
        </w:tc>
        <w:tc>
          <w:tcPr>
            <w:tcW w:w="5409" w:type="dxa"/>
            <w:vMerge w:val="restart"/>
            <w:vAlign w:val="center"/>
          </w:tcPr>
          <w:p w14:paraId="7272CB7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r>
              <w:rPr>
                <w:rFonts w:hint="eastAsia" w:ascii="仿宋" w:hAnsi="仿宋" w:eastAsia="仿宋" w:cs="仿宋"/>
                <w:b w:val="0"/>
                <w:bCs w:val="0"/>
                <w:color w:val="auto"/>
                <w:sz w:val="24"/>
                <w:szCs w:val="24"/>
                <w:u w:val="none"/>
                <w:lang w:val="en-US" w:eastAsia="zh-CN"/>
              </w:rPr>
              <w:t>。手绘课程由</w:t>
            </w:r>
            <w:r>
              <w:rPr>
                <w:rFonts w:hint="eastAsia" w:ascii="仿宋" w:hAnsi="仿宋" w:eastAsia="仿宋" w:cs="仿宋"/>
                <w:b w:val="0"/>
                <w:bCs w:val="0"/>
                <w:sz w:val="24"/>
                <w:szCs w:val="24"/>
                <w:lang w:val="en-US" w:eastAsia="zh-CN"/>
              </w:rPr>
              <w:t>考场提供画纸、画架、画板；绘图所需画笔、颜料等绘图工具由考生自备。</w:t>
            </w:r>
          </w:p>
        </w:tc>
      </w:tr>
      <w:tr w14:paraId="0827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14:paraId="4DD57BFB">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kern w:val="2"/>
                <w:sz w:val="24"/>
                <w:szCs w:val="24"/>
                <w:lang w:val="en-US" w:eastAsia="zh-CN" w:bidi="zh-CN"/>
              </w:rPr>
            </w:pPr>
            <w:r>
              <w:rPr>
                <w:rFonts w:hint="eastAsia" w:ascii="仿宋" w:hAnsi="仿宋" w:eastAsia="仿宋" w:cs="仿宋"/>
                <w:b w:val="0"/>
                <w:bCs/>
                <w:color w:val="auto"/>
                <w:kern w:val="0"/>
                <w:sz w:val="24"/>
                <w:szCs w:val="24"/>
                <w:lang w:bidi="ar"/>
              </w:rPr>
              <w:t>08880</w:t>
            </w:r>
          </w:p>
        </w:tc>
        <w:tc>
          <w:tcPr>
            <w:tcW w:w="2736" w:type="dxa"/>
            <w:vAlign w:val="center"/>
          </w:tcPr>
          <w:p w14:paraId="522E5FCB">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b w:val="0"/>
                <w:bCs/>
                <w:color w:val="auto"/>
                <w:kern w:val="0"/>
                <w:sz w:val="24"/>
                <w:szCs w:val="24"/>
                <w:lang w:bidi="ar"/>
              </w:rPr>
            </w:pPr>
            <w:r>
              <w:rPr>
                <w:rFonts w:hint="eastAsia" w:ascii="仿宋" w:hAnsi="仿宋" w:eastAsia="仿宋" w:cs="仿宋"/>
                <w:b w:val="0"/>
                <w:bCs/>
                <w:color w:val="auto"/>
                <w:kern w:val="0"/>
                <w:sz w:val="24"/>
                <w:szCs w:val="24"/>
                <w:lang w:bidi="ar"/>
              </w:rPr>
              <w:t>动漫美术基础(二)</w:t>
            </w:r>
          </w:p>
          <w:p w14:paraId="77019A47">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kern w:val="2"/>
                <w:sz w:val="24"/>
                <w:szCs w:val="24"/>
                <w:lang w:val="en-US" w:eastAsia="zh-CN" w:bidi="zh-CN"/>
              </w:rPr>
            </w:pPr>
            <w:r>
              <w:rPr>
                <w:rFonts w:hint="eastAsia" w:ascii="仿宋" w:hAnsi="仿宋" w:eastAsia="仿宋" w:cs="仿宋"/>
                <w:b w:val="0"/>
                <w:bCs/>
                <w:color w:val="auto"/>
                <w:kern w:val="0"/>
                <w:sz w:val="24"/>
                <w:szCs w:val="24"/>
                <w:lang w:bidi="ar"/>
              </w:rPr>
              <w:t>(平面与色彩)</w:t>
            </w:r>
          </w:p>
        </w:tc>
        <w:tc>
          <w:tcPr>
            <w:tcW w:w="2700" w:type="dxa"/>
            <w:vAlign w:val="center"/>
          </w:tcPr>
          <w:p w14:paraId="6DD269FF">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11月16日</w:t>
            </w:r>
          </w:p>
          <w:p w14:paraId="63D01F75">
            <w:pPr>
              <w:numPr>
                <w:ilvl w:val="0"/>
                <w:numId w:val="0"/>
              </w:numPr>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13：00—15：00</w:t>
            </w:r>
          </w:p>
        </w:tc>
        <w:tc>
          <w:tcPr>
            <w:tcW w:w="1612" w:type="dxa"/>
            <w:vAlign w:val="center"/>
          </w:tcPr>
          <w:p w14:paraId="6C7F9892">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手绘</w:t>
            </w:r>
          </w:p>
        </w:tc>
        <w:tc>
          <w:tcPr>
            <w:tcW w:w="5409" w:type="dxa"/>
            <w:vMerge w:val="continue"/>
            <w:vAlign w:val="center"/>
          </w:tcPr>
          <w:p w14:paraId="781F0B59">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r w14:paraId="0B6A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shd w:val="clear" w:color="auto" w:fill="auto"/>
            <w:vAlign w:val="center"/>
          </w:tcPr>
          <w:p w14:paraId="32C3EB5B">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kern w:val="0"/>
                <w:sz w:val="24"/>
                <w:szCs w:val="24"/>
                <w:highlight w:val="none"/>
                <w:lang w:val="en-US" w:eastAsia="zh-CN" w:bidi="ar"/>
              </w:rPr>
              <w:t>01581</w:t>
            </w:r>
          </w:p>
        </w:tc>
        <w:tc>
          <w:tcPr>
            <w:tcW w:w="2736" w:type="dxa"/>
            <w:shd w:val="clear" w:color="auto" w:fill="auto"/>
            <w:vAlign w:val="center"/>
          </w:tcPr>
          <w:p w14:paraId="0AAFAE6D">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kern w:val="0"/>
                <w:sz w:val="24"/>
                <w:szCs w:val="24"/>
                <w:highlight w:val="none"/>
                <w:lang w:val="en-US" w:eastAsia="zh-CN" w:bidi="ar"/>
              </w:rPr>
              <w:t>F</w:t>
            </w:r>
            <w:r>
              <w:rPr>
                <w:rFonts w:hint="default" w:ascii="仿宋" w:hAnsi="仿宋" w:eastAsia="仿宋" w:cs="仿宋"/>
                <w:kern w:val="0"/>
                <w:sz w:val="24"/>
                <w:szCs w:val="24"/>
                <w:highlight w:val="none"/>
                <w:lang w:val="en-US" w:eastAsia="zh-CN" w:bidi="ar"/>
              </w:rPr>
              <w:t>lash</w:t>
            </w:r>
            <w:r>
              <w:rPr>
                <w:rFonts w:hint="eastAsia" w:ascii="仿宋" w:hAnsi="仿宋" w:eastAsia="仿宋" w:cs="仿宋"/>
                <w:kern w:val="0"/>
                <w:sz w:val="24"/>
                <w:szCs w:val="24"/>
                <w:highlight w:val="none"/>
                <w:lang w:val="en-US" w:eastAsia="zh-CN" w:bidi="ar"/>
              </w:rPr>
              <w:t>动画设计</w:t>
            </w:r>
          </w:p>
        </w:tc>
        <w:tc>
          <w:tcPr>
            <w:tcW w:w="2700" w:type="dxa"/>
            <w:vAlign w:val="center"/>
          </w:tcPr>
          <w:p w14:paraId="42C6F42F">
            <w:pPr>
              <w:numPr>
                <w:ilvl w:val="0"/>
                <w:numId w:val="0"/>
              </w:num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11月16日</w:t>
            </w:r>
          </w:p>
          <w:p w14:paraId="1421A342">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15：30—17：30</w:t>
            </w:r>
          </w:p>
        </w:tc>
        <w:tc>
          <w:tcPr>
            <w:tcW w:w="1612" w:type="dxa"/>
            <w:vAlign w:val="center"/>
          </w:tcPr>
          <w:p w14:paraId="042BB276">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14:paraId="1B9CCCDE">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r w14:paraId="33BE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vAlign w:val="center"/>
          </w:tcPr>
          <w:p w14:paraId="05ED01F7">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kern w:val="2"/>
                <w:sz w:val="24"/>
                <w:szCs w:val="24"/>
                <w:lang w:val="en-US" w:eastAsia="zh-CN" w:bidi="zh-CN"/>
              </w:rPr>
            </w:pPr>
            <w:r>
              <w:rPr>
                <w:rFonts w:hint="eastAsia" w:ascii="仿宋" w:hAnsi="仿宋" w:eastAsia="仿宋" w:cs="仿宋"/>
                <w:b w:val="0"/>
                <w:bCs/>
                <w:color w:val="auto"/>
                <w:kern w:val="0"/>
                <w:sz w:val="24"/>
                <w:szCs w:val="24"/>
                <w:lang w:bidi="ar"/>
              </w:rPr>
              <w:t>01155</w:t>
            </w:r>
          </w:p>
        </w:tc>
        <w:tc>
          <w:tcPr>
            <w:tcW w:w="2736" w:type="dxa"/>
            <w:vAlign w:val="center"/>
          </w:tcPr>
          <w:p w14:paraId="22B586F6">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kern w:val="2"/>
                <w:sz w:val="24"/>
                <w:szCs w:val="24"/>
                <w:lang w:val="en-US" w:eastAsia="zh-CN" w:bidi="zh-CN"/>
              </w:rPr>
            </w:pPr>
            <w:r>
              <w:rPr>
                <w:rFonts w:hint="eastAsia" w:ascii="仿宋" w:hAnsi="仿宋" w:eastAsia="仿宋" w:cs="仿宋"/>
                <w:b w:val="0"/>
                <w:bCs/>
                <w:color w:val="auto"/>
                <w:kern w:val="0"/>
                <w:sz w:val="24"/>
                <w:szCs w:val="24"/>
                <w:lang w:bidi="ar"/>
              </w:rPr>
              <w:t>角色设定和场景设定</w:t>
            </w:r>
          </w:p>
        </w:tc>
        <w:tc>
          <w:tcPr>
            <w:tcW w:w="2700" w:type="dxa"/>
            <w:vAlign w:val="center"/>
          </w:tcPr>
          <w:p w14:paraId="1E606801">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11月17日</w:t>
            </w:r>
          </w:p>
          <w:p w14:paraId="0B7972DA">
            <w:pPr>
              <w:numPr>
                <w:ilvl w:val="0"/>
                <w:numId w:val="0"/>
              </w:numPr>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9：00—11：00</w:t>
            </w:r>
          </w:p>
        </w:tc>
        <w:tc>
          <w:tcPr>
            <w:tcW w:w="1612" w:type="dxa"/>
            <w:vAlign w:val="center"/>
          </w:tcPr>
          <w:p w14:paraId="06008CF2">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14:paraId="04972EE1">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r w14:paraId="23D8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68" w:type="dxa"/>
            <w:shd w:val="clear" w:color="auto" w:fill="auto"/>
            <w:vAlign w:val="center"/>
          </w:tcPr>
          <w:p w14:paraId="43F982B0">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b w:val="0"/>
                <w:bCs/>
                <w:color w:val="auto"/>
                <w:kern w:val="0"/>
                <w:sz w:val="24"/>
                <w:szCs w:val="24"/>
                <w:lang w:bidi="ar"/>
              </w:rPr>
              <w:t>01163</w:t>
            </w:r>
          </w:p>
        </w:tc>
        <w:tc>
          <w:tcPr>
            <w:tcW w:w="2736" w:type="dxa"/>
            <w:shd w:val="clear" w:color="auto" w:fill="auto"/>
            <w:vAlign w:val="center"/>
          </w:tcPr>
          <w:p w14:paraId="703DD2EF">
            <w:pPr>
              <w:keepNext w:val="0"/>
              <w:keepLines w:val="0"/>
              <w:pageBreakBefore w:val="0"/>
              <w:widowControl/>
              <w:kinsoku/>
              <w:wordWrap/>
              <w:overflowPunct/>
              <w:topLinePunct w:val="0"/>
              <w:autoSpaceDE/>
              <w:autoSpaceDN/>
              <w:bidi w:val="0"/>
              <w:snapToGrid w:val="0"/>
              <w:spacing w:line="240" w:lineRule="auto"/>
              <w:ind w:right="0" w:rightChars="0"/>
              <w:jc w:val="center"/>
              <w:textAlignment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b w:val="0"/>
                <w:bCs/>
                <w:color w:val="auto"/>
                <w:kern w:val="0"/>
                <w:sz w:val="24"/>
                <w:szCs w:val="24"/>
                <w:lang w:bidi="ar"/>
              </w:rPr>
              <w:t>MAYA软件</w:t>
            </w:r>
          </w:p>
        </w:tc>
        <w:tc>
          <w:tcPr>
            <w:tcW w:w="2700" w:type="dxa"/>
            <w:vAlign w:val="center"/>
          </w:tcPr>
          <w:p w14:paraId="25E9A850">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11月17日</w:t>
            </w:r>
          </w:p>
          <w:p w14:paraId="6B7B8255">
            <w:pPr>
              <w:numPr>
                <w:ilvl w:val="0"/>
                <w:numId w:val="0"/>
              </w:numPr>
              <w:spacing w:line="360" w:lineRule="auto"/>
              <w:ind w:left="0" w:leftChars="0" w:firstLine="0" w:firstLineChars="0"/>
              <w:jc w:val="center"/>
              <w:rPr>
                <w:rFonts w:hint="default"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13：00—15：00</w:t>
            </w:r>
          </w:p>
        </w:tc>
        <w:tc>
          <w:tcPr>
            <w:tcW w:w="1612" w:type="dxa"/>
            <w:vAlign w:val="center"/>
          </w:tcPr>
          <w:p w14:paraId="10BDD998">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9" w:type="dxa"/>
            <w:vMerge w:val="continue"/>
            <w:vAlign w:val="center"/>
          </w:tcPr>
          <w:p w14:paraId="39F74196">
            <w:pPr>
              <w:numPr>
                <w:ilvl w:val="0"/>
                <w:numId w:val="0"/>
              </w:numPr>
              <w:spacing w:line="360" w:lineRule="auto"/>
              <w:jc w:val="center"/>
              <w:rPr>
                <w:rFonts w:hint="eastAsia" w:ascii="仿宋" w:hAnsi="仿宋" w:eastAsia="仿宋" w:cs="仿宋"/>
                <w:color w:val="auto"/>
                <w:sz w:val="24"/>
                <w:szCs w:val="24"/>
                <w:vertAlign w:val="baseline"/>
                <w:lang w:val="en-US" w:eastAsia="zh-CN"/>
              </w:rPr>
            </w:pPr>
          </w:p>
        </w:tc>
      </w:tr>
    </w:tbl>
    <w:p w14:paraId="6B37AA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（7）会计学（本科）</w:t>
      </w:r>
    </w:p>
    <w:tbl>
      <w:tblPr>
        <w:tblStyle w:val="6"/>
        <w:tblW w:w="13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2898"/>
        <w:gridCol w:w="2686"/>
        <w:gridCol w:w="1650"/>
        <w:gridCol w:w="5418"/>
      </w:tblGrid>
      <w:tr w14:paraId="7BC9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73" w:type="dxa"/>
            <w:vAlign w:val="center"/>
          </w:tcPr>
          <w:p w14:paraId="07908578">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898" w:type="dxa"/>
            <w:vAlign w:val="center"/>
          </w:tcPr>
          <w:p w14:paraId="6AD14CE0">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686" w:type="dxa"/>
            <w:vAlign w:val="center"/>
          </w:tcPr>
          <w:p w14:paraId="71924FF0">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0" w:type="dxa"/>
            <w:vAlign w:val="center"/>
          </w:tcPr>
          <w:p w14:paraId="31F4559F">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18" w:type="dxa"/>
            <w:vAlign w:val="center"/>
          </w:tcPr>
          <w:p w14:paraId="5775654F">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7CEA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73" w:type="dxa"/>
            <w:vAlign w:val="center"/>
          </w:tcPr>
          <w:p w14:paraId="5E0961DE">
            <w:pPr>
              <w:keepNext w:val="0"/>
              <w:keepLines w:val="0"/>
              <w:widowControl/>
              <w:suppressLineNumbers w:val="0"/>
              <w:spacing w:line="360" w:lineRule="auto"/>
              <w:jc w:val="both"/>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00052</w:t>
            </w:r>
          </w:p>
        </w:tc>
        <w:tc>
          <w:tcPr>
            <w:tcW w:w="2898" w:type="dxa"/>
            <w:vAlign w:val="center"/>
          </w:tcPr>
          <w:p w14:paraId="2855583A">
            <w:pPr>
              <w:keepNext w:val="0"/>
              <w:keepLines w:val="0"/>
              <w:widowControl/>
              <w:suppressLineNumbers w:val="0"/>
              <w:spacing w:line="360" w:lineRule="auto"/>
              <w:jc w:val="both"/>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管理系统中计算机应用</w:t>
            </w:r>
          </w:p>
        </w:tc>
        <w:tc>
          <w:tcPr>
            <w:tcW w:w="2686" w:type="dxa"/>
            <w:vAlign w:val="center"/>
          </w:tcPr>
          <w:p w14:paraId="57DA271F">
            <w:pPr>
              <w:numPr>
                <w:ilvl w:val="0"/>
                <w:numId w:val="0"/>
              </w:num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10月19日</w:t>
            </w:r>
          </w:p>
          <w:p w14:paraId="38E45BE3">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highlight w:val="none"/>
                <w:lang w:val="en-US" w:eastAsia="zh-CN"/>
              </w:rPr>
              <w:t>9：00—11：00</w:t>
            </w:r>
          </w:p>
        </w:tc>
        <w:tc>
          <w:tcPr>
            <w:tcW w:w="1650" w:type="dxa"/>
            <w:vAlign w:val="center"/>
          </w:tcPr>
          <w:p w14:paraId="7E97F15C">
            <w:pPr>
              <w:numPr>
                <w:ilvl w:val="0"/>
                <w:numId w:val="0"/>
              </w:numPr>
              <w:spacing w:line="360" w:lineRule="auto"/>
              <w:ind w:left="0" w:leftChars="0" w:firstLine="0" w:firstLineChars="0"/>
              <w:jc w:val="both"/>
              <w:rPr>
                <w:rFonts w:hint="eastAsia" w:ascii="仿宋" w:hAnsi="仿宋" w:eastAsia="仿宋" w:cs="仿宋"/>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上机考核</w:t>
            </w:r>
          </w:p>
        </w:tc>
        <w:tc>
          <w:tcPr>
            <w:tcW w:w="5418" w:type="dxa"/>
            <w:vMerge w:val="restart"/>
            <w:vAlign w:val="center"/>
          </w:tcPr>
          <w:p w14:paraId="381FEF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r w14:paraId="3A15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73" w:type="dxa"/>
            <w:vAlign w:val="center"/>
          </w:tcPr>
          <w:p w14:paraId="7B279200">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08675</w:t>
            </w:r>
          </w:p>
        </w:tc>
        <w:tc>
          <w:tcPr>
            <w:tcW w:w="2898" w:type="dxa"/>
            <w:vAlign w:val="center"/>
          </w:tcPr>
          <w:p w14:paraId="4A0FC496">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计算机网络基础</w:t>
            </w:r>
          </w:p>
        </w:tc>
        <w:tc>
          <w:tcPr>
            <w:tcW w:w="2686" w:type="dxa"/>
            <w:vAlign w:val="center"/>
          </w:tcPr>
          <w:p w14:paraId="7FE266E9">
            <w:pPr>
              <w:numPr>
                <w:ilvl w:val="0"/>
                <w:numId w:val="0"/>
              </w:num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10月19日</w:t>
            </w:r>
          </w:p>
          <w:p w14:paraId="28FF2585">
            <w:pPr>
              <w:numPr>
                <w:ilvl w:val="0"/>
                <w:numId w:val="0"/>
              </w:numPr>
              <w:spacing w:line="360" w:lineRule="auto"/>
              <w:jc w:val="center"/>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13：00—15：00</w:t>
            </w:r>
          </w:p>
        </w:tc>
        <w:tc>
          <w:tcPr>
            <w:tcW w:w="1650" w:type="dxa"/>
            <w:vAlign w:val="center"/>
          </w:tcPr>
          <w:p w14:paraId="0683B34C">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18" w:type="dxa"/>
            <w:vMerge w:val="continue"/>
            <w:vAlign w:val="center"/>
          </w:tcPr>
          <w:p w14:paraId="097E27E4">
            <w:pPr>
              <w:numPr>
                <w:ilvl w:val="0"/>
                <w:numId w:val="0"/>
              </w:numPr>
              <w:spacing w:line="360" w:lineRule="auto"/>
              <w:jc w:val="both"/>
              <w:rPr>
                <w:rFonts w:hint="eastAsia" w:ascii="仿宋" w:hAnsi="仿宋" w:eastAsia="仿宋" w:cs="仿宋"/>
                <w:color w:val="auto"/>
                <w:sz w:val="24"/>
                <w:szCs w:val="24"/>
                <w:vertAlign w:val="baseline"/>
                <w:lang w:val="en-US" w:eastAsia="zh-CN"/>
              </w:rPr>
            </w:pPr>
          </w:p>
        </w:tc>
      </w:tr>
    </w:tbl>
    <w:p w14:paraId="5301EE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（8）计算机科学与技术（本科）</w:t>
      </w:r>
    </w:p>
    <w:tbl>
      <w:tblPr>
        <w:tblStyle w:val="6"/>
        <w:tblW w:w="13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872"/>
        <w:gridCol w:w="1924"/>
        <w:gridCol w:w="1800"/>
        <w:gridCol w:w="1623"/>
        <w:gridCol w:w="5418"/>
      </w:tblGrid>
      <w:tr w14:paraId="33FD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288" w:type="dxa"/>
            <w:vAlign w:val="center"/>
          </w:tcPr>
          <w:p w14:paraId="37F536C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872" w:type="dxa"/>
            <w:vAlign w:val="center"/>
          </w:tcPr>
          <w:p w14:paraId="129724E5">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1924" w:type="dxa"/>
            <w:vAlign w:val="center"/>
          </w:tcPr>
          <w:p w14:paraId="6A6030BB">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800" w:type="dxa"/>
            <w:vAlign w:val="center"/>
          </w:tcPr>
          <w:p w14:paraId="72D4A4D0">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3" w:type="dxa"/>
            <w:vAlign w:val="center"/>
          </w:tcPr>
          <w:p w14:paraId="0F2C306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18" w:type="dxa"/>
            <w:vAlign w:val="center"/>
          </w:tcPr>
          <w:p w14:paraId="20504E47">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463B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restart"/>
            <w:vAlign w:val="center"/>
          </w:tcPr>
          <w:p w14:paraId="443BAA91">
            <w:pPr>
              <w:keepNext w:val="0"/>
              <w:keepLines w:val="0"/>
              <w:widowControl/>
              <w:suppressLineNumbers w:val="0"/>
              <w:spacing w:line="360" w:lineRule="auto"/>
              <w:jc w:val="left"/>
              <w:textAlignment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11441</w:t>
            </w:r>
          </w:p>
        </w:tc>
        <w:tc>
          <w:tcPr>
            <w:tcW w:w="1872" w:type="dxa"/>
            <w:vMerge w:val="restart"/>
            <w:vAlign w:val="center"/>
          </w:tcPr>
          <w:p w14:paraId="50500272">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计算机及应用课程实验（二）</w:t>
            </w:r>
          </w:p>
        </w:tc>
        <w:tc>
          <w:tcPr>
            <w:tcW w:w="1924" w:type="dxa"/>
            <w:vAlign w:val="center"/>
          </w:tcPr>
          <w:p w14:paraId="12F9DF83">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数据库系统原理</w:t>
            </w:r>
          </w:p>
        </w:tc>
        <w:tc>
          <w:tcPr>
            <w:tcW w:w="1800" w:type="dxa"/>
            <w:vMerge w:val="restart"/>
          </w:tcPr>
          <w:p w14:paraId="67F89660">
            <w:pPr>
              <w:numPr>
                <w:ilvl w:val="0"/>
                <w:numId w:val="0"/>
              </w:numPr>
              <w:spacing w:line="360" w:lineRule="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10月20日8：30—12：00</w:t>
            </w:r>
          </w:p>
        </w:tc>
        <w:tc>
          <w:tcPr>
            <w:tcW w:w="1623" w:type="dxa"/>
            <w:vMerge w:val="restart"/>
            <w:vAlign w:val="center"/>
          </w:tcPr>
          <w:p w14:paraId="5FBCFEDD">
            <w:pPr>
              <w:numPr>
                <w:ilvl w:val="0"/>
                <w:numId w:val="0"/>
              </w:numPr>
              <w:spacing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18" w:type="dxa"/>
            <w:vMerge w:val="restart"/>
            <w:vAlign w:val="center"/>
          </w:tcPr>
          <w:p w14:paraId="7C9486DD">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r w14:paraId="231E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14:paraId="6282FD21">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14:paraId="2861255D">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14:paraId="4DC770E4">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数据结构</w:t>
            </w:r>
          </w:p>
        </w:tc>
        <w:tc>
          <w:tcPr>
            <w:tcW w:w="1800" w:type="dxa"/>
            <w:vMerge w:val="continue"/>
          </w:tcPr>
          <w:p w14:paraId="1DB631D0">
            <w:pPr>
              <w:numPr>
                <w:ilvl w:val="0"/>
                <w:numId w:val="0"/>
              </w:numPr>
              <w:spacing w:line="360" w:lineRule="auto"/>
              <w:rPr>
                <w:rFonts w:hint="eastAsia" w:ascii="仿宋" w:hAnsi="仿宋" w:eastAsia="仿宋" w:cs="仿宋"/>
                <w:sz w:val="24"/>
                <w:szCs w:val="24"/>
                <w:vertAlign w:val="baseline"/>
                <w:lang w:val="en-US" w:eastAsia="zh-CN"/>
              </w:rPr>
            </w:pPr>
          </w:p>
        </w:tc>
        <w:tc>
          <w:tcPr>
            <w:tcW w:w="1623" w:type="dxa"/>
            <w:vMerge w:val="continue"/>
            <w:vAlign w:val="center"/>
          </w:tcPr>
          <w:p w14:paraId="58B2E17A">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14:paraId="49F58383">
            <w:pPr>
              <w:numPr>
                <w:ilvl w:val="0"/>
                <w:numId w:val="0"/>
              </w:numPr>
              <w:spacing w:line="360" w:lineRule="auto"/>
              <w:jc w:val="center"/>
              <w:rPr>
                <w:rFonts w:hint="eastAsia" w:ascii="仿宋" w:hAnsi="仿宋" w:eastAsia="仿宋" w:cs="仿宋"/>
                <w:sz w:val="24"/>
                <w:szCs w:val="24"/>
                <w:vertAlign w:val="baseline"/>
                <w:lang w:val="en-US" w:eastAsia="zh-CN"/>
              </w:rPr>
            </w:pPr>
          </w:p>
        </w:tc>
      </w:tr>
      <w:tr w14:paraId="37DA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14:paraId="433A74E7">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14:paraId="17CDE7CC">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14:paraId="2C9B1FB0">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Java语言程序设计（一）</w:t>
            </w:r>
          </w:p>
        </w:tc>
        <w:tc>
          <w:tcPr>
            <w:tcW w:w="1800" w:type="dxa"/>
            <w:vMerge w:val="continue"/>
          </w:tcPr>
          <w:p w14:paraId="61083772">
            <w:pPr>
              <w:numPr>
                <w:ilvl w:val="0"/>
                <w:numId w:val="0"/>
              </w:numPr>
              <w:spacing w:line="360" w:lineRule="auto"/>
              <w:rPr>
                <w:rFonts w:hint="eastAsia" w:ascii="仿宋" w:hAnsi="仿宋" w:eastAsia="仿宋" w:cs="仿宋"/>
                <w:sz w:val="24"/>
                <w:szCs w:val="24"/>
                <w:vertAlign w:val="baseline"/>
                <w:lang w:val="en-US" w:eastAsia="zh-CN"/>
              </w:rPr>
            </w:pPr>
          </w:p>
        </w:tc>
        <w:tc>
          <w:tcPr>
            <w:tcW w:w="1623" w:type="dxa"/>
            <w:vMerge w:val="continue"/>
            <w:vAlign w:val="center"/>
          </w:tcPr>
          <w:p w14:paraId="734DCBCA">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14:paraId="2AD31AFB">
            <w:pPr>
              <w:numPr>
                <w:ilvl w:val="0"/>
                <w:numId w:val="0"/>
              </w:numPr>
              <w:spacing w:line="360" w:lineRule="auto"/>
              <w:jc w:val="center"/>
              <w:rPr>
                <w:rFonts w:hint="eastAsia" w:ascii="仿宋" w:hAnsi="仿宋" w:eastAsia="仿宋" w:cs="仿宋"/>
                <w:sz w:val="24"/>
                <w:szCs w:val="24"/>
                <w:vertAlign w:val="baseline"/>
                <w:lang w:val="en-US" w:eastAsia="zh-CN"/>
              </w:rPr>
            </w:pPr>
          </w:p>
        </w:tc>
      </w:tr>
      <w:tr w14:paraId="7C3F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14:paraId="3817D684">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14:paraId="0D3BC221">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14:paraId="2FF4D542">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C++程序设计</w:t>
            </w:r>
          </w:p>
        </w:tc>
        <w:tc>
          <w:tcPr>
            <w:tcW w:w="1800" w:type="dxa"/>
            <w:vMerge w:val="restart"/>
            <w:vAlign w:val="top"/>
          </w:tcPr>
          <w:p w14:paraId="1E811A2B">
            <w:pPr>
              <w:numPr>
                <w:ilvl w:val="0"/>
                <w:numId w:val="0"/>
              </w:numPr>
              <w:spacing w:line="360" w:lineRule="auto"/>
              <w:ind w:left="0" w:leftChars="0" w:firstLine="0" w:firstLineChars="0"/>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10月20日 14：00—17：30</w:t>
            </w:r>
          </w:p>
        </w:tc>
        <w:tc>
          <w:tcPr>
            <w:tcW w:w="1623" w:type="dxa"/>
            <w:vMerge w:val="continue"/>
            <w:vAlign w:val="center"/>
          </w:tcPr>
          <w:p w14:paraId="2CB3460E">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14:paraId="537058CF">
            <w:pPr>
              <w:numPr>
                <w:ilvl w:val="0"/>
                <w:numId w:val="0"/>
              </w:numPr>
              <w:spacing w:line="360" w:lineRule="auto"/>
              <w:jc w:val="center"/>
              <w:rPr>
                <w:rFonts w:hint="eastAsia" w:ascii="仿宋" w:hAnsi="仿宋" w:eastAsia="仿宋" w:cs="仿宋"/>
                <w:sz w:val="24"/>
                <w:szCs w:val="24"/>
                <w:vertAlign w:val="baseline"/>
                <w:lang w:val="en-US" w:eastAsia="zh-CN"/>
              </w:rPr>
            </w:pPr>
          </w:p>
        </w:tc>
      </w:tr>
      <w:tr w14:paraId="4A57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14:paraId="5F7CBF06">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14:paraId="354E29DC">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14:paraId="60C5CE09">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操作系统</w:t>
            </w:r>
          </w:p>
        </w:tc>
        <w:tc>
          <w:tcPr>
            <w:tcW w:w="1800" w:type="dxa"/>
            <w:vMerge w:val="continue"/>
            <w:vAlign w:val="top"/>
          </w:tcPr>
          <w:p w14:paraId="05CEA8E6">
            <w:pPr>
              <w:numPr>
                <w:ilvl w:val="0"/>
                <w:numId w:val="0"/>
              </w:numPr>
              <w:spacing w:line="360" w:lineRule="auto"/>
              <w:ind w:left="0" w:leftChars="0" w:firstLine="0" w:firstLineChars="0"/>
              <w:rPr>
                <w:rFonts w:hint="default" w:ascii="仿宋" w:hAnsi="仿宋" w:eastAsia="仿宋" w:cs="仿宋"/>
                <w:sz w:val="24"/>
                <w:szCs w:val="24"/>
                <w:vertAlign w:val="baseline"/>
                <w:lang w:val="en-US" w:eastAsia="zh-CN"/>
              </w:rPr>
            </w:pPr>
          </w:p>
        </w:tc>
        <w:tc>
          <w:tcPr>
            <w:tcW w:w="1623" w:type="dxa"/>
            <w:vMerge w:val="continue"/>
            <w:vAlign w:val="center"/>
          </w:tcPr>
          <w:p w14:paraId="4BBA3E3C">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14:paraId="6C075E23">
            <w:pPr>
              <w:numPr>
                <w:ilvl w:val="0"/>
                <w:numId w:val="0"/>
              </w:numPr>
              <w:spacing w:line="360" w:lineRule="auto"/>
              <w:jc w:val="center"/>
              <w:rPr>
                <w:rFonts w:hint="eastAsia" w:ascii="仿宋" w:hAnsi="仿宋" w:eastAsia="仿宋" w:cs="仿宋"/>
                <w:sz w:val="24"/>
                <w:szCs w:val="24"/>
                <w:vertAlign w:val="baseline"/>
                <w:lang w:val="en-US" w:eastAsia="zh-CN"/>
              </w:rPr>
            </w:pPr>
          </w:p>
        </w:tc>
      </w:tr>
      <w:tr w14:paraId="181D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vMerge w:val="continue"/>
            <w:vAlign w:val="center"/>
          </w:tcPr>
          <w:p w14:paraId="64389C6D">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872" w:type="dxa"/>
            <w:vMerge w:val="continue"/>
            <w:vAlign w:val="center"/>
          </w:tcPr>
          <w:p w14:paraId="50EF21D2">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924" w:type="dxa"/>
            <w:vAlign w:val="center"/>
          </w:tcPr>
          <w:p w14:paraId="216CCE9A">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软件工程</w:t>
            </w:r>
          </w:p>
        </w:tc>
        <w:tc>
          <w:tcPr>
            <w:tcW w:w="1800" w:type="dxa"/>
            <w:vMerge w:val="continue"/>
            <w:vAlign w:val="top"/>
          </w:tcPr>
          <w:p w14:paraId="1C88821F">
            <w:pPr>
              <w:numPr>
                <w:ilvl w:val="0"/>
                <w:numId w:val="0"/>
              </w:numPr>
              <w:spacing w:line="360" w:lineRule="auto"/>
              <w:ind w:left="0" w:leftChars="0" w:firstLine="0" w:firstLineChars="0"/>
              <w:rPr>
                <w:rFonts w:hint="default" w:ascii="仿宋" w:hAnsi="仿宋" w:eastAsia="仿宋" w:cs="仿宋"/>
                <w:sz w:val="24"/>
                <w:szCs w:val="24"/>
                <w:vertAlign w:val="baseline"/>
                <w:lang w:val="en-US" w:eastAsia="zh-CN"/>
              </w:rPr>
            </w:pPr>
          </w:p>
        </w:tc>
        <w:tc>
          <w:tcPr>
            <w:tcW w:w="1623" w:type="dxa"/>
            <w:vMerge w:val="continue"/>
            <w:vAlign w:val="center"/>
          </w:tcPr>
          <w:p w14:paraId="40E9F7F0">
            <w:pPr>
              <w:numPr>
                <w:ilvl w:val="0"/>
                <w:numId w:val="0"/>
              </w:numPr>
              <w:spacing w:line="360" w:lineRule="auto"/>
              <w:jc w:val="center"/>
              <w:rPr>
                <w:rFonts w:hint="eastAsia" w:ascii="仿宋" w:hAnsi="仿宋" w:eastAsia="仿宋" w:cs="仿宋"/>
                <w:sz w:val="24"/>
                <w:szCs w:val="24"/>
                <w:vertAlign w:val="baseline"/>
                <w:lang w:val="en-US" w:eastAsia="zh-CN"/>
              </w:rPr>
            </w:pPr>
          </w:p>
        </w:tc>
        <w:tc>
          <w:tcPr>
            <w:tcW w:w="5418" w:type="dxa"/>
            <w:vMerge w:val="continue"/>
            <w:vAlign w:val="center"/>
          </w:tcPr>
          <w:p w14:paraId="5845095D">
            <w:pPr>
              <w:numPr>
                <w:ilvl w:val="0"/>
                <w:numId w:val="0"/>
              </w:numPr>
              <w:spacing w:line="360" w:lineRule="auto"/>
              <w:jc w:val="center"/>
              <w:rPr>
                <w:rFonts w:hint="eastAsia" w:ascii="仿宋" w:hAnsi="仿宋" w:eastAsia="仿宋" w:cs="仿宋"/>
                <w:sz w:val="24"/>
                <w:szCs w:val="24"/>
                <w:vertAlign w:val="baseline"/>
                <w:lang w:val="en-US" w:eastAsia="zh-CN"/>
              </w:rPr>
            </w:pPr>
          </w:p>
        </w:tc>
      </w:tr>
    </w:tbl>
    <w:p w14:paraId="4CA48C8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（9）土木工程（本科）</w:t>
      </w:r>
    </w:p>
    <w:tbl>
      <w:tblPr>
        <w:tblStyle w:val="6"/>
        <w:tblW w:w="13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888"/>
        <w:gridCol w:w="1910"/>
        <w:gridCol w:w="1882"/>
        <w:gridCol w:w="1568"/>
        <w:gridCol w:w="5386"/>
      </w:tblGrid>
      <w:tr w14:paraId="19E2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Align w:val="center"/>
          </w:tcPr>
          <w:p w14:paraId="074079ED">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888" w:type="dxa"/>
            <w:vAlign w:val="center"/>
          </w:tcPr>
          <w:p w14:paraId="4CB8780A">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1910" w:type="dxa"/>
            <w:vAlign w:val="center"/>
          </w:tcPr>
          <w:p w14:paraId="555B858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882" w:type="dxa"/>
            <w:vAlign w:val="center"/>
          </w:tcPr>
          <w:p w14:paraId="315AB14F">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68" w:type="dxa"/>
            <w:vAlign w:val="center"/>
          </w:tcPr>
          <w:p w14:paraId="129645FF">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386" w:type="dxa"/>
            <w:vAlign w:val="center"/>
          </w:tcPr>
          <w:p w14:paraId="6A906964">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7A8D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restart"/>
            <w:vAlign w:val="center"/>
          </w:tcPr>
          <w:p w14:paraId="1490F4CE">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sz w:val="24"/>
                <w:szCs w:val="24"/>
                <w:vertAlign w:val="baseline"/>
                <w:lang w:val="en-US" w:eastAsia="zh-CN"/>
              </w:rPr>
              <w:t>11446</w:t>
            </w:r>
          </w:p>
        </w:tc>
        <w:tc>
          <w:tcPr>
            <w:tcW w:w="1888" w:type="dxa"/>
            <w:vMerge w:val="restart"/>
            <w:vAlign w:val="center"/>
          </w:tcPr>
          <w:p w14:paraId="2EB3BA1C">
            <w:pPr>
              <w:numPr>
                <w:ilvl w:val="0"/>
                <w:numId w:val="0"/>
              </w:numPr>
              <w:spacing w:line="360" w:lineRule="auto"/>
              <w:ind w:left="0" w:lef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sz w:val="24"/>
                <w:szCs w:val="24"/>
                <w:vertAlign w:val="baseline"/>
                <w:lang w:val="en-US" w:eastAsia="zh-CN"/>
              </w:rPr>
              <w:t>工民建课程设计与实验</w:t>
            </w:r>
          </w:p>
        </w:tc>
        <w:tc>
          <w:tcPr>
            <w:tcW w:w="1910" w:type="dxa"/>
            <w:vAlign w:val="center"/>
          </w:tcPr>
          <w:p w14:paraId="2FBDF193">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混凝土结构设计</w:t>
            </w:r>
          </w:p>
        </w:tc>
        <w:tc>
          <w:tcPr>
            <w:tcW w:w="1882" w:type="dxa"/>
            <w:vMerge w:val="restart"/>
            <w:vAlign w:val="center"/>
          </w:tcPr>
          <w:p w14:paraId="6CF44B65">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lang w:val="en-US" w:eastAsia="zh-CN"/>
              </w:rPr>
              <w:t>11月1日前完成</w:t>
            </w:r>
          </w:p>
        </w:tc>
        <w:tc>
          <w:tcPr>
            <w:tcW w:w="1568" w:type="dxa"/>
            <w:vMerge w:val="restart"/>
            <w:vAlign w:val="center"/>
          </w:tcPr>
          <w:p w14:paraId="3BC77548">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386" w:type="dxa"/>
            <w:vMerge w:val="restart"/>
            <w:vAlign w:val="center"/>
          </w:tcPr>
          <w:p w14:paraId="6F9EF5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0" w:firstLineChars="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u w:val="none"/>
                <w:lang w:val="en-US" w:eastAsia="zh-CN"/>
              </w:rPr>
              <w:t>11月1日前提交课程设计电子版至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纸质版装订以顺丰速运寄至华南理工大学北区继续教育学院701室，收件人辛老师，电话020-87113415。考核要求9月20日起另行发布。</w:t>
            </w:r>
          </w:p>
        </w:tc>
      </w:tr>
      <w:tr w14:paraId="7EFE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14:paraId="75C40DFC">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14:paraId="5CFB3FCB">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14:paraId="1F147733">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钢结构</w:t>
            </w:r>
          </w:p>
        </w:tc>
        <w:tc>
          <w:tcPr>
            <w:tcW w:w="1882" w:type="dxa"/>
            <w:vMerge w:val="continue"/>
            <w:vAlign w:val="center"/>
          </w:tcPr>
          <w:p w14:paraId="6BB42852">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1568" w:type="dxa"/>
            <w:vMerge w:val="continue"/>
            <w:vAlign w:val="center"/>
          </w:tcPr>
          <w:p w14:paraId="730F9CA6">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386" w:type="dxa"/>
            <w:vMerge w:val="continue"/>
            <w:vAlign w:val="center"/>
          </w:tcPr>
          <w:p w14:paraId="6DDE029E">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14:paraId="16A7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14:paraId="52C809A2">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14:paraId="00200BDD">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14:paraId="59234A92">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建筑施工（二）</w:t>
            </w:r>
          </w:p>
        </w:tc>
        <w:tc>
          <w:tcPr>
            <w:tcW w:w="1882" w:type="dxa"/>
            <w:vMerge w:val="continue"/>
            <w:vAlign w:val="center"/>
          </w:tcPr>
          <w:p w14:paraId="295712EB">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1568" w:type="dxa"/>
            <w:vMerge w:val="continue"/>
            <w:vAlign w:val="center"/>
          </w:tcPr>
          <w:p w14:paraId="53BF1A50">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386" w:type="dxa"/>
            <w:vMerge w:val="continue"/>
            <w:vAlign w:val="center"/>
          </w:tcPr>
          <w:p w14:paraId="7DF5FA75">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14:paraId="7EC5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14:paraId="0881B34D">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14:paraId="21286996">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14:paraId="429B1E76">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物理（工）</w:t>
            </w:r>
          </w:p>
        </w:tc>
        <w:tc>
          <w:tcPr>
            <w:tcW w:w="1882" w:type="dxa"/>
            <w:vMerge w:val="restart"/>
            <w:vAlign w:val="center"/>
          </w:tcPr>
          <w:p w14:paraId="2D9DBAF2">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10月19日—11月10日</w:t>
            </w:r>
          </w:p>
        </w:tc>
        <w:tc>
          <w:tcPr>
            <w:tcW w:w="1568" w:type="dxa"/>
            <w:vMerge w:val="restart"/>
            <w:vAlign w:val="center"/>
          </w:tcPr>
          <w:p w14:paraId="7182FFEF">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实验操作</w:t>
            </w:r>
            <w:r>
              <w:rPr>
                <w:rFonts w:hint="eastAsia" w:ascii="仿宋" w:hAnsi="仿宋" w:eastAsia="仿宋" w:cs="仿宋"/>
                <w:b w:val="0"/>
                <w:bCs w:val="0"/>
                <w:sz w:val="24"/>
                <w:szCs w:val="24"/>
                <w:highlight w:val="none"/>
                <w:vertAlign w:val="baseline"/>
                <w:lang w:val="en-US" w:eastAsia="zh-CN"/>
              </w:rPr>
              <w:t>（报名人数少于3人则安排至25年4月考核）</w:t>
            </w:r>
          </w:p>
        </w:tc>
        <w:tc>
          <w:tcPr>
            <w:tcW w:w="5386" w:type="dxa"/>
            <w:vAlign w:val="center"/>
          </w:tcPr>
          <w:p w14:paraId="782ECBAF">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华南理工大学五山校区嵩山路31号楼704物理实验室。</w:t>
            </w:r>
          </w:p>
        </w:tc>
      </w:tr>
      <w:tr w14:paraId="0358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14:paraId="77A50641">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14:paraId="77B226B5">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14:paraId="7B232969">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建筑结构试验</w:t>
            </w:r>
          </w:p>
        </w:tc>
        <w:tc>
          <w:tcPr>
            <w:tcW w:w="1882" w:type="dxa"/>
            <w:vMerge w:val="continue"/>
            <w:vAlign w:val="center"/>
          </w:tcPr>
          <w:p w14:paraId="3A4AF809">
            <w:pPr>
              <w:numPr>
                <w:ilvl w:val="0"/>
                <w:numId w:val="0"/>
              </w:numPr>
              <w:spacing w:line="360" w:lineRule="auto"/>
              <w:jc w:val="center"/>
              <w:rPr>
                <w:rFonts w:hint="default" w:ascii="仿宋" w:hAnsi="仿宋" w:eastAsia="仿宋" w:cs="仿宋"/>
                <w:b w:val="0"/>
                <w:bCs w:val="0"/>
                <w:sz w:val="24"/>
                <w:szCs w:val="24"/>
                <w:vertAlign w:val="baseline"/>
                <w:lang w:val="en-US" w:eastAsia="zh-CN"/>
              </w:rPr>
            </w:pPr>
          </w:p>
        </w:tc>
        <w:tc>
          <w:tcPr>
            <w:tcW w:w="1568" w:type="dxa"/>
            <w:vMerge w:val="continue"/>
            <w:vAlign w:val="center"/>
          </w:tcPr>
          <w:p w14:paraId="73533248">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p>
        </w:tc>
        <w:tc>
          <w:tcPr>
            <w:tcW w:w="5386" w:type="dxa"/>
            <w:vAlign w:val="center"/>
          </w:tcPr>
          <w:p w14:paraId="03DC9481">
            <w:pPr>
              <w:numPr>
                <w:ilvl w:val="0"/>
                <w:numId w:val="0"/>
              </w:numPr>
              <w:spacing w:line="360" w:lineRule="auto"/>
              <w:ind w:left="0" w:leftChars="0" w:firstLine="0" w:firstLineChars="0"/>
              <w:jc w:val="left"/>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color w:val="auto"/>
                <w:sz w:val="24"/>
                <w:szCs w:val="24"/>
                <w:u w:val="none"/>
                <w:lang w:val="en-US" w:eastAsia="zh-CN"/>
              </w:rPr>
              <w:t>华南理工大学五山校区长江南路建筑结构实验室。</w:t>
            </w:r>
          </w:p>
        </w:tc>
      </w:tr>
      <w:tr w14:paraId="15A7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14:paraId="1BD6C628">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14:paraId="66930DA4">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14:paraId="74A7D8A7">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流体力学</w:t>
            </w:r>
          </w:p>
        </w:tc>
        <w:tc>
          <w:tcPr>
            <w:tcW w:w="1882" w:type="dxa"/>
            <w:vMerge w:val="continue"/>
            <w:vAlign w:val="center"/>
          </w:tcPr>
          <w:p w14:paraId="67AC65BB">
            <w:pPr>
              <w:numPr>
                <w:ilvl w:val="0"/>
                <w:numId w:val="0"/>
              </w:numPr>
              <w:spacing w:line="360" w:lineRule="auto"/>
              <w:jc w:val="center"/>
              <w:rPr>
                <w:rFonts w:hint="default" w:ascii="仿宋" w:hAnsi="仿宋" w:eastAsia="仿宋" w:cs="仿宋"/>
                <w:b w:val="0"/>
                <w:bCs w:val="0"/>
                <w:sz w:val="24"/>
                <w:szCs w:val="24"/>
                <w:vertAlign w:val="baseline"/>
                <w:lang w:val="en-US" w:eastAsia="zh-CN"/>
              </w:rPr>
            </w:pPr>
          </w:p>
        </w:tc>
        <w:tc>
          <w:tcPr>
            <w:tcW w:w="1568" w:type="dxa"/>
            <w:vMerge w:val="continue"/>
            <w:vAlign w:val="top"/>
          </w:tcPr>
          <w:p w14:paraId="59E7A06C">
            <w:pPr>
              <w:numPr>
                <w:ilvl w:val="0"/>
                <w:numId w:val="0"/>
              </w:numPr>
              <w:spacing w:line="36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p>
        </w:tc>
        <w:tc>
          <w:tcPr>
            <w:tcW w:w="5386" w:type="dxa"/>
            <w:vAlign w:val="top"/>
          </w:tcPr>
          <w:p w14:paraId="1DA8911F">
            <w:pPr>
              <w:numPr>
                <w:ilvl w:val="0"/>
                <w:numId w:val="0"/>
              </w:numPr>
              <w:spacing w:line="360" w:lineRule="auto"/>
              <w:ind w:left="0" w:leftChars="0" w:firstLine="0" w:firstLineChars="0"/>
              <w:jc w:val="left"/>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val="0"/>
                <w:color w:val="auto"/>
                <w:sz w:val="24"/>
                <w:szCs w:val="24"/>
                <w:u w:val="none"/>
                <w:lang w:val="en-US" w:eastAsia="zh-CN"/>
              </w:rPr>
              <w:t>华南理工大学五山校区珠江南路土木与交通学院二楼水力学实验室。</w:t>
            </w:r>
          </w:p>
        </w:tc>
      </w:tr>
      <w:tr w14:paraId="5521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86" w:type="dxa"/>
            <w:vMerge w:val="continue"/>
            <w:vAlign w:val="center"/>
          </w:tcPr>
          <w:p w14:paraId="1996DCCA">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888" w:type="dxa"/>
            <w:vMerge w:val="continue"/>
            <w:vAlign w:val="center"/>
          </w:tcPr>
          <w:p w14:paraId="6CC96E91">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1910" w:type="dxa"/>
            <w:vAlign w:val="center"/>
          </w:tcPr>
          <w:p w14:paraId="225D94ED">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计算机基础与程序设计</w:t>
            </w:r>
          </w:p>
        </w:tc>
        <w:tc>
          <w:tcPr>
            <w:tcW w:w="1882" w:type="dxa"/>
            <w:vAlign w:val="center"/>
          </w:tcPr>
          <w:p w14:paraId="3D24DBB8">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vertAlign w:val="baseline"/>
                <w:lang w:val="en-US" w:eastAsia="zh-CN"/>
              </w:rPr>
              <w:t xml:space="preserve">10月19日 </w:t>
            </w:r>
            <w:r>
              <w:rPr>
                <w:rFonts w:hint="eastAsia" w:ascii="仿宋" w:hAnsi="仿宋" w:eastAsia="仿宋" w:cs="仿宋"/>
                <w:sz w:val="24"/>
                <w:szCs w:val="24"/>
                <w:vertAlign w:val="baseline"/>
                <w:lang w:val="en-US" w:eastAsia="zh-CN"/>
              </w:rPr>
              <w:t>13：00—15：00</w:t>
            </w:r>
          </w:p>
        </w:tc>
        <w:tc>
          <w:tcPr>
            <w:tcW w:w="1568" w:type="dxa"/>
            <w:vAlign w:val="center"/>
          </w:tcPr>
          <w:p w14:paraId="4C0F52DC">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386" w:type="dxa"/>
            <w:vAlign w:val="center"/>
          </w:tcPr>
          <w:p w14:paraId="512A859A">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bl>
    <w:p w14:paraId="36CEDCE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（10）环境设计（本科）</w:t>
      </w:r>
    </w:p>
    <w:tbl>
      <w:tblPr>
        <w:tblStyle w:val="6"/>
        <w:tblW w:w="140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2362"/>
        <w:gridCol w:w="3150"/>
        <w:gridCol w:w="1582"/>
        <w:gridCol w:w="5539"/>
      </w:tblGrid>
      <w:tr w14:paraId="7AC2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14:paraId="04E830FE">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课程代码</w:t>
            </w:r>
          </w:p>
        </w:tc>
        <w:tc>
          <w:tcPr>
            <w:tcW w:w="2362" w:type="dxa"/>
            <w:vAlign w:val="center"/>
          </w:tcPr>
          <w:p w14:paraId="0B9ADB64">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3150" w:type="dxa"/>
            <w:vAlign w:val="center"/>
          </w:tcPr>
          <w:p w14:paraId="1081ED38">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考核时间</w:t>
            </w:r>
          </w:p>
        </w:tc>
        <w:tc>
          <w:tcPr>
            <w:tcW w:w="1582" w:type="dxa"/>
            <w:vAlign w:val="center"/>
          </w:tcPr>
          <w:p w14:paraId="20E7FC68">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考核方式</w:t>
            </w:r>
          </w:p>
        </w:tc>
        <w:tc>
          <w:tcPr>
            <w:tcW w:w="5539" w:type="dxa"/>
            <w:vAlign w:val="center"/>
          </w:tcPr>
          <w:p w14:paraId="2C17DBE0">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146D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shd w:val="clear" w:color="auto" w:fill="auto"/>
            <w:vAlign w:val="center"/>
          </w:tcPr>
          <w:p w14:paraId="40E69059">
            <w:pPr>
              <w:keepNext w:val="0"/>
              <w:keepLines w:val="0"/>
              <w:widowControl/>
              <w:suppressLineNumbers w:val="0"/>
              <w:jc w:val="center"/>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kern w:val="2"/>
                <w:sz w:val="24"/>
                <w:szCs w:val="24"/>
                <w:vertAlign w:val="baseline"/>
                <w:lang w:val="en-US" w:eastAsia="zh-CN" w:bidi="ar-SA"/>
              </w:rPr>
              <w:t>08513</w:t>
            </w:r>
          </w:p>
        </w:tc>
        <w:tc>
          <w:tcPr>
            <w:tcW w:w="2362" w:type="dxa"/>
            <w:shd w:val="clear" w:color="auto" w:fill="auto"/>
            <w:vAlign w:val="center"/>
          </w:tcPr>
          <w:p w14:paraId="3DA06320">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kern w:val="2"/>
                <w:sz w:val="24"/>
                <w:szCs w:val="24"/>
                <w:vertAlign w:val="baseline"/>
                <w:lang w:val="en-US" w:eastAsia="zh-CN" w:bidi="ar-SA"/>
              </w:rPr>
              <w:t>设计表现技法</w:t>
            </w:r>
          </w:p>
        </w:tc>
        <w:tc>
          <w:tcPr>
            <w:tcW w:w="3150" w:type="dxa"/>
            <w:vAlign w:val="center"/>
          </w:tcPr>
          <w:p w14:paraId="2B4B292D">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lang w:val="en-US" w:eastAsia="zh-CN"/>
              </w:rPr>
              <w:t>11月16日9：00—11：00</w:t>
            </w:r>
          </w:p>
        </w:tc>
        <w:tc>
          <w:tcPr>
            <w:tcW w:w="1582" w:type="dxa"/>
            <w:vAlign w:val="center"/>
          </w:tcPr>
          <w:p w14:paraId="4FC53DCB">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手绘</w:t>
            </w:r>
          </w:p>
        </w:tc>
        <w:tc>
          <w:tcPr>
            <w:tcW w:w="5539" w:type="dxa"/>
            <w:vMerge w:val="restart"/>
            <w:vAlign w:val="center"/>
          </w:tcPr>
          <w:p w14:paraId="6612BB44">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r>
              <w:rPr>
                <w:rFonts w:hint="eastAsia" w:ascii="仿宋" w:hAnsi="仿宋" w:eastAsia="仿宋" w:cs="仿宋"/>
                <w:b w:val="0"/>
                <w:bCs w:val="0"/>
                <w:color w:val="auto"/>
                <w:sz w:val="24"/>
                <w:szCs w:val="24"/>
                <w:u w:val="none"/>
                <w:lang w:val="en-US" w:eastAsia="zh-CN"/>
              </w:rPr>
              <w:t>；手绘课程由</w:t>
            </w:r>
            <w:r>
              <w:rPr>
                <w:rFonts w:hint="eastAsia" w:ascii="仿宋" w:hAnsi="仿宋" w:eastAsia="仿宋" w:cs="仿宋"/>
                <w:b w:val="0"/>
                <w:bCs w:val="0"/>
                <w:sz w:val="24"/>
                <w:szCs w:val="24"/>
                <w:lang w:val="en-US" w:eastAsia="zh-CN"/>
              </w:rPr>
              <w:t>考场提供画纸、画架、画板，绘图所需画笔、颜料等绘图工具由考生自备。</w:t>
            </w:r>
          </w:p>
        </w:tc>
      </w:tr>
      <w:tr w14:paraId="1CE0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shd w:val="clear" w:color="auto" w:fill="auto"/>
            <w:vAlign w:val="center"/>
          </w:tcPr>
          <w:p w14:paraId="01872177">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05712</w:t>
            </w:r>
          </w:p>
        </w:tc>
        <w:tc>
          <w:tcPr>
            <w:tcW w:w="2362" w:type="dxa"/>
            <w:shd w:val="clear" w:color="auto" w:fill="auto"/>
            <w:vAlign w:val="center"/>
          </w:tcPr>
          <w:p w14:paraId="29AAC4A7">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艺术设计基础</w:t>
            </w:r>
          </w:p>
        </w:tc>
        <w:tc>
          <w:tcPr>
            <w:tcW w:w="3150" w:type="dxa"/>
            <w:vAlign w:val="center"/>
          </w:tcPr>
          <w:p w14:paraId="45FF7BCE">
            <w:pPr>
              <w:numPr>
                <w:ilvl w:val="0"/>
                <w:numId w:val="0"/>
              </w:numPr>
              <w:spacing w:line="360" w:lineRule="auto"/>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11月16日13：00—15：00</w:t>
            </w:r>
          </w:p>
        </w:tc>
        <w:tc>
          <w:tcPr>
            <w:tcW w:w="1582" w:type="dxa"/>
            <w:vAlign w:val="center"/>
          </w:tcPr>
          <w:p w14:paraId="55897F25">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39" w:type="dxa"/>
            <w:vMerge w:val="continue"/>
            <w:vAlign w:val="center"/>
          </w:tcPr>
          <w:p w14:paraId="45115DE6">
            <w:pPr>
              <w:numPr>
                <w:ilvl w:val="0"/>
                <w:numId w:val="0"/>
              </w:numPr>
              <w:spacing w:line="360" w:lineRule="auto"/>
              <w:jc w:val="both"/>
              <w:rPr>
                <w:rFonts w:hint="eastAsia" w:ascii="仿宋" w:hAnsi="仿宋" w:eastAsia="仿宋" w:cs="仿宋"/>
                <w:b w:val="0"/>
                <w:bCs w:val="0"/>
                <w:color w:val="auto"/>
                <w:sz w:val="24"/>
                <w:szCs w:val="24"/>
                <w:u w:val="none"/>
                <w:lang w:val="en-US" w:eastAsia="zh-CN"/>
              </w:rPr>
            </w:pPr>
          </w:p>
        </w:tc>
      </w:tr>
      <w:tr w14:paraId="6323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shd w:val="clear" w:color="auto" w:fill="auto"/>
            <w:vAlign w:val="center"/>
          </w:tcPr>
          <w:p w14:paraId="24443956">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00711</w:t>
            </w:r>
          </w:p>
        </w:tc>
        <w:tc>
          <w:tcPr>
            <w:tcW w:w="2362" w:type="dxa"/>
            <w:shd w:val="clear" w:color="auto" w:fill="auto"/>
            <w:vAlign w:val="center"/>
          </w:tcPr>
          <w:p w14:paraId="2D703768">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展示设计</w:t>
            </w:r>
          </w:p>
        </w:tc>
        <w:tc>
          <w:tcPr>
            <w:tcW w:w="3150" w:type="dxa"/>
            <w:vAlign w:val="center"/>
          </w:tcPr>
          <w:p w14:paraId="746E6856">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11月16日15：30—17：30</w:t>
            </w:r>
          </w:p>
        </w:tc>
        <w:tc>
          <w:tcPr>
            <w:tcW w:w="1582" w:type="dxa"/>
            <w:vAlign w:val="center"/>
          </w:tcPr>
          <w:p w14:paraId="6ED0141A">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39" w:type="dxa"/>
            <w:vMerge w:val="continue"/>
            <w:vAlign w:val="center"/>
          </w:tcPr>
          <w:p w14:paraId="388AB70B">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r w14:paraId="5525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shd w:val="clear" w:color="auto" w:fill="auto"/>
            <w:vAlign w:val="center"/>
          </w:tcPr>
          <w:p w14:paraId="686101D1">
            <w:pPr>
              <w:keepNext w:val="0"/>
              <w:keepLines w:val="0"/>
              <w:widowControl/>
              <w:suppressLineNumbers w:val="0"/>
              <w:jc w:val="center"/>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09238</w:t>
            </w:r>
          </w:p>
        </w:tc>
        <w:tc>
          <w:tcPr>
            <w:tcW w:w="2362" w:type="dxa"/>
            <w:shd w:val="clear" w:color="auto" w:fill="auto"/>
            <w:vAlign w:val="center"/>
          </w:tcPr>
          <w:p w14:paraId="1340C8D7">
            <w:pPr>
              <w:keepNext w:val="0"/>
              <w:keepLines w:val="0"/>
              <w:widowControl/>
              <w:suppressLineNumbers w:val="0"/>
              <w:jc w:val="left"/>
              <w:textAlignment w:val="center"/>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室内设计</w:t>
            </w:r>
          </w:p>
        </w:tc>
        <w:tc>
          <w:tcPr>
            <w:tcW w:w="3150" w:type="dxa"/>
            <w:vAlign w:val="center"/>
          </w:tcPr>
          <w:p w14:paraId="762EB9D1">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lang w:val="en-US" w:eastAsia="zh-CN"/>
              </w:rPr>
              <w:t>11月17日9：00—11：00</w:t>
            </w:r>
          </w:p>
        </w:tc>
        <w:tc>
          <w:tcPr>
            <w:tcW w:w="1582" w:type="dxa"/>
            <w:vAlign w:val="center"/>
          </w:tcPr>
          <w:p w14:paraId="357059F4">
            <w:pPr>
              <w:numPr>
                <w:ilvl w:val="0"/>
                <w:numId w:val="0"/>
              </w:numPr>
              <w:spacing w:line="360" w:lineRule="auto"/>
              <w:jc w:val="both"/>
              <w:rPr>
                <w:rFonts w:hint="eastAsia" w:ascii="仿宋" w:hAnsi="仿宋" w:eastAsia="仿宋" w:cs="仿宋"/>
                <w:b/>
                <w:bCs/>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39" w:type="dxa"/>
            <w:vMerge w:val="continue"/>
            <w:vAlign w:val="center"/>
          </w:tcPr>
          <w:p w14:paraId="3AB7622C">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r w14:paraId="5A1B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14:paraId="15619822">
            <w:pPr>
              <w:keepNext w:val="0"/>
              <w:keepLines w:val="0"/>
              <w:widowControl/>
              <w:suppressLineNumbers w:val="0"/>
              <w:jc w:val="center"/>
              <w:textAlignment w:val="center"/>
              <w:rPr>
                <w:rFonts w:hint="default"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kern w:val="2"/>
                <w:sz w:val="24"/>
                <w:szCs w:val="24"/>
                <w:vertAlign w:val="baseline"/>
                <w:lang w:val="en-US" w:eastAsia="zh-CN" w:bidi="ar-SA"/>
              </w:rPr>
              <w:t>09239</w:t>
            </w:r>
          </w:p>
        </w:tc>
        <w:tc>
          <w:tcPr>
            <w:tcW w:w="2362" w:type="dxa"/>
            <w:vAlign w:val="center"/>
          </w:tcPr>
          <w:p w14:paraId="31776170">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kern w:val="2"/>
                <w:sz w:val="24"/>
                <w:szCs w:val="24"/>
                <w:vertAlign w:val="baseline"/>
                <w:lang w:val="en-US" w:eastAsia="zh-CN" w:bidi="ar-SA"/>
              </w:rPr>
              <w:t>室外环境景观设计</w:t>
            </w:r>
          </w:p>
        </w:tc>
        <w:tc>
          <w:tcPr>
            <w:tcW w:w="3150" w:type="dxa"/>
            <w:vAlign w:val="top"/>
          </w:tcPr>
          <w:p w14:paraId="49DE0035">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11月17日13：00—15：00</w:t>
            </w:r>
          </w:p>
        </w:tc>
        <w:tc>
          <w:tcPr>
            <w:tcW w:w="1582" w:type="dxa"/>
            <w:vAlign w:val="center"/>
          </w:tcPr>
          <w:p w14:paraId="4A279876">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39" w:type="dxa"/>
            <w:vMerge w:val="continue"/>
            <w:vAlign w:val="center"/>
          </w:tcPr>
          <w:p w14:paraId="4C75293C">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p>
        </w:tc>
      </w:tr>
      <w:tr w14:paraId="1637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54" w:type="dxa"/>
            <w:vAlign w:val="center"/>
          </w:tcPr>
          <w:p w14:paraId="1029F7D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10419</w:t>
            </w:r>
          </w:p>
        </w:tc>
        <w:tc>
          <w:tcPr>
            <w:tcW w:w="2362" w:type="dxa"/>
            <w:vAlign w:val="center"/>
          </w:tcPr>
          <w:p w14:paraId="257C43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设计调查</w:t>
            </w:r>
          </w:p>
        </w:tc>
        <w:tc>
          <w:tcPr>
            <w:tcW w:w="3150" w:type="dxa"/>
            <w:vAlign w:val="center"/>
          </w:tcPr>
          <w:p w14:paraId="7C1278B0">
            <w:pPr>
              <w:numPr>
                <w:ilvl w:val="0"/>
                <w:numId w:val="0"/>
              </w:numPr>
              <w:spacing w:line="360" w:lineRule="auto"/>
              <w:ind w:left="0" w:leftChars="0" w:firstLine="0" w:firstLineChars="0"/>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lang w:val="en-US" w:eastAsia="zh-CN"/>
              </w:rPr>
              <w:t>11月1日前完成</w:t>
            </w:r>
          </w:p>
        </w:tc>
        <w:tc>
          <w:tcPr>
            <w:tcW w:w="1582" w:type="dxa"/>
            <w:vAlign w:val="center"/>
          </w:tcPr>
          <w:p w14:paraId="34EBAEC8">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539" w:type="dxa"/>
            <w:vAlign w:val="center"/>
          </w:tcPr>
          <w:p w14:paraId="75FDD298">
            <w:pPr>
              <w:numPr>
                <w:ilvl w:val="0"/>
                <w:numId w:val="0"/>
              </w:numPr>
              <w:spacing w:line="360" w:lineRule="auto"/>
              <w:jc w:val="both"/>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color w:val="auto"/>
                <w:sz w:val="24"/>
                <w:szCs w:val="24"/>
                <w:u w:val="none"/>
                <w:lang w:val="en-US" w:eastAsia="zh-CN"/>
              </w:rPr>
              <w:t>9月20日另行发布设计作业，11月1日前提交课程设计电子版至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纸质版装订以顺丰速运寄至华南理工大学五山校区继续教育学院701室，收件人辛老师，电话020-87113415。</w:t>
            </w:r>
          </w:p>
        </w:tc>
      </w:tr>
    </w:tbl>
    <w:p w14:paraId="0A2989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（11）国际经济与贸易（本科）（本专业为我校退出主考专业，考核安排、毕业办理、学位授予时限相关信息已在本通知正文说明，考生务必了解）</w:t>
      </w:r>
    </w:p>
    <w:tbl>
      <w:tblPr>
        <w:tblStyle w:val="6"/>
        <w:tblW w:w="139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2632"/>
        <w:gridCol w:w="2974"/>
        <w:gridCol w:w="1650"/>
        <w:gridCol w:w="5391"/>
      </w:tblGrid>
      <w:tr w14:paraId="59C7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265" w:type="dxa"/>
            <w:vAlign w:val="center"/>
          </w:tcPr>
          <w:p w14:paraId="29605A4D">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32" w:type="dxa"/>
            <w:vAlign w:val="center"/>
          </w:tcPr>
          <w:p w14:paraId="5588070C">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74" w:type="dxa"/>
            <w:vAlign w:val="center"/>
          </w:tcPr>
          <w:p w14:paraId="45C38879">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0" w:type="dxa"/>
            <w:vAlign w:val="center"/>
          </w:tcPr>
          <w:p w14:paraId="5A33F924">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391" w:type="dxa"/>
            <w:vAlign w:val="center"/>
          </w:tcPr>
          <w:p w14:paraId="299BE1D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4D08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5" w:type="dxa"/>
            <w:vAlign w:val="center"/>
          </w:tcPr>
          <w:p w14:paraId="1BBF0D0F">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00052</w:t>
            </w:r>
          </w:p>
        </w:tc>
        <w:tc>
          <w:tcPr>
            <w:tcW w:w="2632" w:type="dxa"/>
            <w:vAlign w:val="center"/>
          </w:tcPr>
          <w:p w14:paraId="220533B6">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管理系统中计算机应用</w:t>
            </w:r>
          </w:p>
        </w:tc>
        <w:tc>
          <w:tcPr>
            <w:tcW w:w="2974" w:type="dxa"/>
            <w:vAlign w:val="center"/>
          </w:tcPr>
          <w:p w14:paraId="67C90794">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10月19日9：00—11：00</w:t>
            </w:r>
          </w:p>
        </w:tc>
        <w:tc>
          <w:tcPr>
            <w:tcW w:w="1650" w:type="dxa"/>
            <w:vAlign w:val="center"/>
          </w:tcPr>
          <w:p w14:paraId="55BEA045">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391" w:type="dxa"/>
            <w:vAlign w:val="center"/>
          </w:tcPr>
          <w:p w14:paraId="46DF1BE6">
            <w:pPr>
              <w:numPr>
                <w:ilvl w:val="0"/>
                <w:numId w:val="0"/>
              </w:num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bl>
    <w:p w14:paraId="646AC6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（12）市场营销（本科）（本专业为我校退出主考专业，考核安排、毕业办理、学位授予时限相关信息已在本通知正文说明，考生务必了解）</w:t>
      </w:r>
    </w:p>
    <w:tbl>
      <w:tblPr>
        <w:tblStyle w:val="6"/>
        <w:tblW w:w="13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2659"/>
        <w:gridCol w:w="2961"/>
        <w:gridCol w:w="1650"/>
        <w:gridCol w:w="5404"/>
      </w:tblGrid>
      <w:tr w14:paraId="40B9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251" w:type="dxa"/>
            <w:vAlign w:val="center"/>
          </w:tcPr>
          <w:p w14:paraId="7C6E749B">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59" w:type="dxa"/>
            <w:vAlign w:val="center"/>
          </w:tcPr>
          <w:p w14:paraId="278DA882">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61" w:type="dxa"/>
            <w:vAlign w:val="center"/>
          </w:tcPr>
          <w:p w14:paraId="7E0D918B">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50" w:type="dxa"/>
            <w:vAlign w:val="center"/>
          </w:tcPr>
          <w:p w14:paraId="0DB7803F">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4" w:type="dxa"/>
            <w:vAlign w:val="center"/>
          </w:tcPr>
          <w:p w14:paraId="5B915F0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281E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51" w:type="dxa"/>
            <w:vAlign w:val="center"/>
          </w:tcPr>
          <w:p w14:paraId="684F19A3">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00052</w:t>
            </w:r>
          </w:p>
        </w:tc>
        <w:tc>
          <w:tcPr>
            <w:tcW w:w="2659" w:type="dxa"/>
            <w:vAlign w:val="center"/>
          </w:tcPr>
          <w:p w14:paraId="50FED1CB">
            <w:pPr>
              <w:keepNext w:val="0"/>
              <w:keepLines w:val="0"/>
              <w:widowControl/>
              <w:suppressLineNumbers w:val="0"/>
              <w:spacing w:line="360" w:lineRule="auto"/>
              <w:jc w:val="both"/>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管理系统中计算机应用</w:t>
            </w:r>
          </w:p>
        </w:tc>
        <w:tc>
          <w:tcPr>
            <w:tcW w:w="2961" w:type="dxa"/>
            <w:vAlign w:val="center"/>
          </w:tcPr>
          <w:p w14:paraId="29349701">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color w:val="auto"/>
                <w:sz w:val="24"/>
                <w:szCs w:val="24"/>
                <w:highlight w:val="none"/>
                <w:lang w:val="en-US" w:eastAsia="zh-CN"/>
              </w:rPr>
              <w:t>10月19日9：00—11：00</w:t>
            </w:r>
          </w:p>
        </w:tc>
        <w:tc>
          <w:tcPr>
            <w:tcW w:w="1650" w:type="dxa"/>
            <w:vAlign w:val="center"/>
          </w:tcPr>
          <w:p w14:paraId="30D89AA9">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404" w:type="dxa"/>
            <w:vAlign w:val="center"/>
          </w:tcPr>
          <w:p w14:paraId="6811CBD1">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bl>
    <w:p w14:paraId="5840F6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（13）旅游管理（本科）（本专业为我校退出主考专业，考核安排、毕业办理、学位授予时限相关信息已在本通知正文说明，考生务必了解）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2666"/>
        <w:gridCol w:w="3032"/>
        <w:gridCol w:w="1564"/>
        <w:gridCol w:w="5409"/>
      </w:tblGrid>
      <w:tr w14:paraId="5EE6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54" w:type="dxa"/>
            <w:vAlign w:val="center"/>
          </w:tcPr>
          <w:p w14:paraId="7B41C35A">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66" w:type="dxa"/>
            <w:vAlign w:val="center"/>
          </w:tcPr>
          <w:p w14:paraId="3F305AB0">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032" w:type="dxa"/>
            <w:vAlign w:val="center"/>
          </w:tcPr>
          <w:p w14:paraId="53B045CD">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64" w:type="dxa"/>
            <w:vAlign w:val="center"/>
          </w:tcPr>
          <w:p w14:paraId="6E99960B">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409" w:type="dxa"/>
            <w:vAlign w:val="center"/>
          </w:tcPr>
          <w:p w14:paraId="28F68D1C">
            <w:pPr>
              <w:numPr>
                <w:ilvl w:val="0"/>
                <w:numId w:val="0"/>
              </w:numPr>
              <w:spacing w:line="360" w:lineRule="auto"/>
              <w:jc w:val="both"/>
              <w:rPr>
                <w:rFonts w:hint="eastAsia" w:ascii="仿宋" w:hAnsi="仿宋" w:eastAsia="仿宋" w:cs="仿宋"/>
                <w:b/>
                <w:bCs/>
                <w:sz w:val="24"/>
                <w:szCs w:val="24"/>
                <w:vertAlign w:val="baseline"/>
                <w:lang w:val="en-US" w:eastAsia="zh-CN"/>
              </w:rPr>
            </w:pPr>
          </w:p>
        </w:tc>
      </w:tr>
      <w:tr w14:paraId="4D83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trPr>
        <w:tc>
          <w:tcPr>
            <w:tcW w:w="1254" w:type="dxa"/>
            <w:vAlign w:val="center"/>
          </w:tcPr>
          <w:p w14:paraId="0DBB9D56">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11407</w:t>
            </w:r>
          </w:p>
        </w:tc>
        <w:tc>
          <w:tcPr>
            <w:tcW w:w="2666" w:type="dxa"/>
            <w:vAlign w:val="center"/>
          </w:tcPr>
          <w:p w14:paraId="47B9390D">
            <w:pPr>
              <w:numPr>
                <w:ilvl w:val="0"/>
                <w:numId w:val="0"/>
              </w:numPr>
              <w:spacing w:line="360" w:lineRule="auto"/>
              <w:ind w:left="0" w:leftChars="0" w:firstLine="0" w:firstLineChars="0"/>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国际旅游管理实习</w:t>
            </w:r>
          </w:p>
        </w:tc>
        <w:tc>
          <w:tcPr>
            <w:tcW w:w="3032" w:type="dxa"/>
            <w:vAlign w:val="center"/>
          </w:tcPr>
          <w:p w14:paraId="261FE7BC">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11月1日前完成</w:t>
            </w:r>
          </w:p>
        </w:tc>
        <w:tc>
          <w:tcPr>
            <w:tcW w:w="1564" w:type="dxa"/>
            <w:vAlign w:val="center"/>
          </w:tcPr>
          <w:p w14:paraId="1829043E">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课程设计</w:t>
            </w:r>
          </w:p>
        </w:tc>
        <w:tc>
          <w:tcPr>
            <w:tcW w:w="5409" w:type="dxa"/>
            <w:vAlign w:val="center"/>
          </w:tcPr>
          <w:p w14:paraId="634DCD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0" w:firstLineChars="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color w:val="auto"/>
                <w:sz w:val="24"/>
                <w:szCs w:val="24"/>
                <w:u w:val="none"/>
                <w:lang w:val="en-US" w:eastAsia="zh-CN"/>
              </w:rPr>
              <w:t>11月1日前提交实习报告电子版至</w:t>
            </w:r>
            <w:r>
              <w:rPr>
                <w:rFonts w:hint="default" w:ascii="仿宋" w:hAnsi="仿宋" w:eastAsia="仿宋" w:cs="仿宋"/>
                <w:color w:val="auto"/>
                <w:sz w:val="24"/>
                <w:szCs w:val="24"/>
                <w:u w:val="none"/>
                <w:lang w:val="en-US" w:eastAsia="zh-CN"/>
              </w:rPr>
              <w:t>gkxy@scut.edu.cn;</w:t>
            </w:r>
            <w:r>
              <w:rPr>
                <w:rFonts w:hint="default"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val="en-US" w:eastAsia="zh-CN"/>
              </w:rPr>
              <w:t>纸质版装订以顺丰速运寄至华南理工大学北区继续教育学院701室，收件人辛老师，电话020-87113415。考核要求见实践考核大纲。</w:t>
            </w:r>
          </w:p>
        </w:tc>
      </w:tr>
    </w:tbl>
    <w:p w14:paraId="6CEFE8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（14）商务英语（本科）（本专业为我校退出主考专业，考核安排、毕业办理、学位授予时限相关信息已在本通知正文说明，考生务必了解）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2373"/>
        <w:gridCol w:w="3136"/>
        <w:gridCol w:w="1550"/>
        <w:gridCol w:w="5571"/>
      </w:tblGrid>
      <w:tr w14:paraId="5D88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57" w:type="dxa"/>
            <w:vAlign w:val="center"/>
          </w:tcPr>
          <w:p w14:paraId="071F3FF4">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373" w:type="dxa"/>
            <w:vAlign w:val="center"/>
          </w:tcPr>
          <w:p w14:paraId="2CDA2ED3">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136" w:type="dxa"/>
            <w:vAlign w:val="center"/>
          </w:tcPr>
          <w:p w14:paraId="403D9F50">
            <w:pPr>
              <w:numPr>
                <w:ilvl w:val="0"/>
                <w:numId w:val="0"/>
              </w:numPr>
              <w:spacing w:line="360" w:lineRule="auto"/>
              <w:jc w:val="both"/>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50" w:type="dxa"/>
            <w:vAlign w:val="center"/>
          </w:tcPr>
          <w:p w14:paraId="65410D5D">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71" w:type="dxa"/>
            <w:vAlign w:val="center"/>
          </w:tcPr>
          <w:p w14:paraId="45C2CF66">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4180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04ADF74A">
            <w:pPr>
              <w:keepNext w:val="0"/>
              <w:keepLines w:val="0"/>
              <w:widowControl/>
              <w:suppressLineNumbers w:val="0"/>
              <w:spacing w:line="360" w:lineRule="auto"/>
              <w:jc w:val="center"/>
              <w:textAlignment w:val="center"/>
              <w:rPr>
                <w:rFonts w:hint="default" w:ascii="仿宋" w:hAnsi="仿宋" w:eastAsia="仿宋" w:cs="仿宋"/>
                <w:kern w:val="2"/>
                <w:sz w:val="24"/>
                <w:szCs w:val="24"/>
                <w:highlight w:val="none"/>
                <w:vertAlign w:val="baseline"/>
                <w:lang w:val="en-US" w:eastAsia="zh-CN" w:bidi="ar-SA"/>
              </w:rPr>
            </w:pPr>
            <w:r>
              <w:rPr>
                <w:rFonts w:hint="eastAsia" w:ascii="仿宋" w:hAnsi="仿宋" w:eastAsia="仿宋" w:cs="仿宋"/>
                <w:kern w:val="2"/>
                <w:sz w:val="24"/>
                <w:szCs w:val="24"/>
                <w:highlight w:val="none"/>
                <w:vertAlign w:val="baseline"/>
                <w:lang w:val="en-US" w:eastAsia="zh-CN" w:bidi="ar-SA"/>
              </w:rPr>
              <w:t>00602</w:t>
            </w:r>
          </w:p>
        </w:tc>
        <w:tc>
          <w:tcPr>
            <w:tcW w:w="2373" w:type="dxa"/>
          </w:tcPr>
          <w:p w14:paraId="163B0A6E">
            <w:pPr>
              <w:numPr>
                <w:ilvl w:val="0"/>
                <w:numId w:val="0"/>
              </w:numPr>
              <w:spacing w:line="360" w:lineRule="auto"/>
              <w:jc w:val="both"/>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口译与听力</w:t>
            </w:r>
          </w:p>
        </w:tc>
        <w:tc>
          <w:tcPr>
            <w:tcW w:w="3136" w:type="dxa"/>
          </w:tcPr>
          <w:p w14:paraId="37C2E4E0">
            <w:pPr>
              <w:numPr>
                <w:ilvl w:val="0"/>
                <w:numId w:val="0"/>
              </w:numPr>
              <w:spacing w:line="360" w:lineRule="auto"/>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10月19日 15：00—17：00</w:t>
            </w:r>
          </w:p>
        </w:tc>
        <w:tc>
          <w:tcPr>
            <w:tcW w:w="1550" w:type="dxa"/>
          </w:tcPr>
          <w:p w14:paraId="33732895">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听、说、笔试</w:t>
            </w:r>
          </w:p>
        </w:tc>
        <w:tc>
          <w:tcPr>
            <w:tcW w:w="5571" w:type="dxa"/>
          </w:tcPr>
          <w:p w14:paraId="1D6C507E">
            <w:pPr>
              <w:numPr>
                <w:ilvl w:val="0"/>
                <w:numId w:val="0"/>
              </w:numPr>
              <w:spacing w:line="360" w:lineRule="auto"/>
              <w:jc w:val="both"/>
              <w:rPr>
                <w:rFonts w:hint="eastAsia" w:ascii="仿宋" w:hAnsi="仿宋" w:eastAsia="仿宋" w:cs="仿宋"/>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p>
        </w:tc>
      </w:tr>
    </w:tbl>
    <w:p w14:paraId="250F4BB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（15）电子商务（本科）（本专业为我校退出主考专业，考核安排、毕业办理、学位授予时限相关信息已在本通知正文说明，考生务必了解）</w:t>
      </w:r>
    </w:p>
    <w:tbl>
      <w:tblPr>
        <w:tblStyle w:val="6"/>
        <w:tblW w:w="14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619"/>
        <w:gridCol w:w="3014"/>
        <w:gridCol w:w="1596"/>
        <w:gridCol w:w="5552"/>
      </w:tblGrid>
      <w:tr w14:paraId="7D13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19" w:type="dxa"/>
            <w:vAlign w:val="center"/>
          </w:tcPr>
          <w:p w14:paraId="4E8ABBFC">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课程代码</w:t>
            </w:r>
          </w:p>
        </w:tc>
        <w:tc>
          <w:tcPr>
            <w:tcW w:w="2619" w:type="dxa"/>
            <w:vAlign w:val="center"/>
          </w:tcPr>
          <w:p w14:paraId="72F7DC45">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3014" w:type="dxa"/>
            <w:vAlign w:val="center"/>
          </w:tcPr>
          <w:p w14:paraId="4AF6FB7A">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考核时间</w:t>
            </w:r>
          </w:p>
        </w:tc>
        <w:tc>
          <w:tcPr>
            <w:tcW w:w="1596" w:type="dxa"/>
            <w:vAlign w:val="center"/>
          </w:tcPr>
          <w:p w14:paraId="3CF54975">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考核方式</w:t>
            </w:r>
          </w:p>
        </w:tc>
        <w:tc>
          <w:tcPr>
            <w:tcW w:w="5552" w:type="dxa"/>
            <w:vAlign w:val="center"/>
          </w:tcPr>
          <w:p w14:paraId="29BDB91F">
            <w:pPr>
              <w:numPr>
                <w:ilvl w:val="0"/>
                <w:numId w:val="0"/>
              </w:numPr>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2A6E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19" w:type="dxa"/>
            <w:vAlign w:val="center"/>
          </w:tcPr>
          <w:p w14:paraId="72D1B34F">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00912</w:t>
            </w:r>
          </w:p>
        </w:tc>
        <w:tc>
          <w:tcPr>
            <w:tcW w:w="2619" w:type="dxa"/>
            <w:vAlign w:val="center"/>
          </w:tcPr>
          <w:p w14:paraId="602A9903">
            <w:pPr>
              <w:keepNext w:val="0"/>
              <w:keepLines w:val="0"/>
              <w:widowControl/>
              <w:suppressLineNumbers w:val="0"/>
              <w:spacing w:line="360" w:lineRule="auto"/>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互联网数据库</w:t>
            </w:r>
          </w:p>
        </w:tc>
        <w:tc>
          <w:tcPr>
            <w:tcW w:w="3014" w:type="dxa"/>
            <w:vAlign w:val="center"/>
          </w:tcPr>
          <w:p w14:paraId="4F0A7C08">
            <w:pPr>
              <w:spacing w:line="360" w:lineRule="auto"/>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lang w:val="en-US" w:eastAsia="zh-CN"/>
              </w:rPr>
              <w:t>10月19日9：00—11：00</w:t>
            </w:r>
          </w:p>
        </w:tc>
        <w:tc>
          <w:tcPr>
            <w:tcW w:w="1596" w:type="dxa"/>
            <w:vMerge w:val="restart"/>
            <w:vAlign w:val="center"/>
          </w:tcPr>
          <w:p w14:paraId="6ED7A3C9">
            <w:pPr>
              <w:numPr>
                <w:ilvl w:val="0"/>
                <w:numId w:val="0"/>
              </w:num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上机考核</w:t>
            </w:r>
          </w:p>
        </w:tc>
        <w:tc>
          <w:tcPr>
            <w:tcW w:w="5552" w:type="dxa"/>
            <w:vMerge w:val="restart"/>
            <w:vAlign w:val="center"/>
          </w:tcPr>
          <w:p w14:paraId="2F4FDD58">
            <w:pPr>
              <w:numPr>
                <w:ilvl w:val="0"/>
                <w:numId w:val="0"/>
              </w:numPr>
              <w:spacing w:line="360" w:lineRule="auto"/>
              <w:jc w:val="left"/>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r w14:paraId="491B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19" w:type="dxa"/>
            <w:vAlign w:val="center"/>
          </w:tcPr>
          <w:p w14:paraId="175BF658">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00907</w:t>
            </w:r>
          </w:p>
        </w:tc>
        <w:tc>
          <w:tcPr>
            <w:tcW w:w="2619" w:type="dxa"/>
            <w:vAlign w:val="center"/>
          </w:tcPr>
          <w:p w14:paraId="04D99B57">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电子商务网站设计原理</w:t>
            </w:r>
          </w:p>
        </w:tc>
        <w:tc>
          <w:tcPr>
            <w:tcW w:w="3014" w:type="dxa"/>
            <w:vAlign w:val="top"/>
          </w:tcPr>
          <w:p w14:paraId="3ABCC249">
            <w:pPr>
              <w:numPr>
                <w:ilvl w:val="0"/>
                <w:numId w:val="0"/>
              </w:numPr>
              <w:spacing w:line="360" w:lineRule="auto"/>
              <w:ind w:left="0" w:leftChars="0" w:firstLine="0" w:firstLineChars="0"/>
              <w:jc w:val="both"/>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10月19日13：00—15：00</w:t>
            </w:r>
          </w:p>
        </w:tc>
        <w:tc>
          <w:tcPr>
            <w:tcW w:w="1596" w:type="dxa"/>
            <w:vMerge w:val="continue"/>
          </w:tcPr>
          <w:p w14:paraId="734647F8">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14:paraId="49F6327B">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4C75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19" w:type="dxa"/>
            <w:vAlign w:val="center"/>
          </w:tcPr>
          <w:p w14:paraId="6BEDC727">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00914</w:t>
            </w:r>
          </w:p>
        </w:tc>
        <w:tc>
          <w:tcPr>
            <w:tcW w:w="2619" w:type="dxa"/>
            <w:vAlign w:val="center"/>
          </w:tcPr>
          <w:p w14:paraId="689FC62E">
            <w:pPr>
              <w:keepNext w:val="0"/>
              <w:keepLines w:val="0"/>
              <w:widowControl/>
              <w:suppressLineNumbers w:val="0"/>
              <w:spacing w:line="360" w:lineRule="auto"/>
              <w:jc w:val="left"/>
              <w:textAlignment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i w:val="0"/>
                <w:iCs w:val="0"/>
                <w:color w:val="auto"/>
                <w:kern w:val="0"/>
                <w:sz w:val="24"/>
                <w:szCs w:val="24"/>
                <w:u w:val="none"/>
                <w:lang w:val="en-US" w:eastAsia="zh-CN" w:bidi="ar"/>
              </w:rPr>
              <w:t>电子商务与金融</w:t>
            </w:r>
          </w:p>
        </w:tc>
        <w:tc>
          <w:tcPr>
            <w:tcW w:w="3014" w:type="dxa"/>
            <w:vAlign w:val="top"/>
          </w:tcPr>
          <w:p w14:paraId="37CFCF37">
            <w:pPr>
              <w:numPr>
                <w:ilvl w:val="0"/>
                <w:numId w:val="0"/>
              </w:numPr>
              <w:spacing w:line="360" w:lineRule="auto"/>
              <w:ind w:left="0" w:leftChars="0" w:firstLine="0" w:firstLineChars="0"/>
              <w:jc w:val="both"/>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10月19日15：30—17：30</w:t>
            </w:r>
          </w:p>
        </w:tc>
        <w:tc>
          <w:tcPr>
            <w:tcW w:w="1596" w:type="dxa"/>
            <w:vMerge w:val="continue"/>
          </w:tcPr>
          <w:p w14:paraId="7D7551D4">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14:paraId="3098409D">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15F9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319" w:type="dxa"/>
            <w:vAlign w:val="center"/>
          </w:tcPr>
          <w:p w14:paraId="2C350D79">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00998</w:t>
            </w:r>
          </w:p>
        </w:tc>
        <w:tc>
          <w:tcPr>
            <w:tcW w:w="2619" w:type="dxa"/>
            <w:vAlign w:val="center"/>
          </w:tcPr>
          <w:p w14:paraId="0F130A11">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电子商务安全导论</w:t>
            </w:r>
          </w:p>
        </w:tc>
        <w:tc>
          <w:tcPr>
            <w:tcW w:w="3014" w:type="dxa"/>
            <w:vAlign w:val="center"/>
          </w:tcPr>
          <w:p w14:paraId="0881DC58">
            <w:pPr>
              <w:spacing w:line="360" w:lineRule="auto"/>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10月20日9：00—11：00</w:t>
            </w:r>
          </w:p>
        </w:tc>
        <w:tc>
          <w:tcPr>
            <w:tcW w:w="1596" w:type="dxa"/>
            <w:vMerge w:val="continue"/>
          </w:tcPr>
          <w:p w14:paraId="00B63D19">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14:paraId="1A6AE3F7">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3C66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319" w:type="dxa"/>
            <w:vAlign w:val="center"/>
          </w:tcPr>
          <w:p w14:paraId="09AEC9B5">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00909</w:t>
            </w:r>
          </w:p>
        </w:tc>
        <w:tc>
          <w:tcPr>
            <w:tcW w:w="2619" w:type="dxa"/>
            <w:vAlign w:val="center"/>
          </w:tcPr>
          <w:p w14:paraId="6B1C7EEB">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网络营销与策划</w:t>
            </w:r>
          </w:p>
        </w:tc>
        <w:tc>
          <w:tcPr>
            <w:tcW w:w="3014" w:type="dxa"/>
            <w:vAlign w:val="top"/>
          </w:tcPr>
          <w:p w14:paraId="48CA0727">
            <w:pPr>
              <w:numPr>
                <w:ilvl w:val="0"/>
                <w:numId w:val="0"/>
              </w:numPr>
              <w:spacing w:line="360" w:lineRule="auto"/>
              <w:ind w:left="0" w:leftChars="0" w:firstLine="0" w:firstLineChars="0"/>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10月20日13：00—15：00</w:t>
            </w:r>
          </w:p>
        </w:tc>
        <w:tc>
          <w:tcPr>
            <w:tcW w:w="1596" w:type="dxa"/>
            <w:vMerge w:val="continue"/>
          </w:tcPr>
          <w:p w14:paraId="6C9D782D">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14:paraId="0CCDB13C">
            <w:pPr>
              <w:numPr>
                <w:ilvl w:val="0"/>
                <w:numId w:val="0"/>
              </w:numPr>
              <w:spacing w:line="360" w:lineRule="auto"/>
              <w:rPr>
                <w:rFonts w:hint="eastAsia" w:ascii="仿宋" w:hAnsi="仿宋" w:eastAsia="仿宋" w:cs="仿宋"/>
                <w:color w:val="auto"/>
                <w:sz w:val="24"/>
                <w:szCs w:val="24"/>
                <w:vertAlign w:val="baseline"/>
                <w:lang w:val="en-US" w:eastAsia="zh-CN"/>
              </w:rPr>
            </w:pPr>
          </w:p>
        </w:tc>
      </w:tr>
      <w:tr w14:paraId="760D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19" w:type="dxa"/>
            <w:vAlign w:val="center"/>
          </w:tcPr>
          <w:p w14:paraId="25EBA94B">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00916</w:t>
            </w:r>
          </w:p>
        </w:tc>
        <w:tc>
          <w:tcPr>
            <w:tcW w:w="2619" w:type="dxa"/>
            <w:vAlign w:val="center"/>
          </w:tcPr>
          <w:p w14:paraId="6604C872">
            <w:pPr>
              <w:keepNext w:val="0"/>
              <w:keepLines w:val="0"/>
              <w:widowControl/>
              <w:suppressLineNumbers w:val="0"/>
              <w:spacing w:line="360" w:lineRule="auto"/>
              <w:jc w:val="left"/>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电子商务与现代物流</w:t>
            </w:r>
          </w:p>
        </w:tc>
        <w:tc>
          <w:tcPr>
            <w:tcW w:w="3014" w:type="dxa"/>
            <w:vAlign w:val="top"/>
          </w:tcPr>
          <w:p w14:paraId="15C77C18">
            <w:pPr>
              <w:numPr>
                <w:ilvl w:val="0"/>
                <w:numId w:val="0"/>
              </w:numPr>
              <w:spacing w:line="360" w:lineRule="auto"/>
              <w:ind w:left="0" w:leftChars="0" w:firstLine="0" w:firstLineChars="0"/>
              <w:jc w:val="both"/>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10月20日15：30—17：30</w:t>
            </w:r>
          </w:p>
        </w:tc>
        <w:tc>
          <w:tcPr>
            <w:tcW w:w="1596" w:type="dxa"/>
            <w:vMerge w:val="continue"/>
          </w:tcPr>
          <w:p w14:paraId="4D9DAC10">
            <w:pPr>
              <w:numPr>
                <w:ilvl w:val="0"/>
                <w:numId w:val="0"/>
              </w:numPr>
              <w:spacing w:line="360" w:lineRule="auto"/>
              <w:rPr>
                <w:rFonts w:hint="eastAsia" w:ascii="仿宋" w:hAnsi="仿宋" w:eastAsia="仿宋" w:cs="仿宋"/>
                <w:color w:val="auto"/>
                <w:sz w:val="24"/>
                <w:szCs w:val="24"/>
                <w:vertAlign w:val="baseline"/>
                <w:lang w:val="en-US" w:eastAsia="zh-CN"/>
              </w:rPr>
            </w:pPr>
          </w:p>
        </w:tc>
        <w:tc>
          <w:tcPr>
            <w:tcW w:w="5552" w:type="dxa"/>
            <w:vMerge w:val="continue"/>
          </w:tcPr>
          <w:p w14:paraId="7B8A1A81">
            <w:pPr>
              <w:numPr>
                <w:ilvl w:val="0"/>
                <w:numId w:val="0"/>
              </w:numPr>
              <w:spacing w:line="360" w:lineRule="auto"/>
              <w:rPr>
                <w:rFonts w:hint="eastAsia" w:ascii="仿宋" w:hAnsi="仿宋" w:eastAsia="仿宋" w:cs="仿宋"/>
                <w:color w:val="auto"/>
                <w:sz w:val="24"/>
                <w:szCs w:val="24"/>
                <w:vertAlign w:val="baseline"/>
                <w:lang w:val="en-US" w:eastAsia="zh-CN"/>
              </w:rPr>
            </w:pPr>
          </w:p>
        </w:tc>
      </w:tr>
    </w:tbl>
    <w:p w14:paraId="483144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sz w:val="24"/>
          <w:szCs w:val="24"/>
          <w:lang w:val="en-US" w:eastAsia="zh-CN"/>
        </w:rPr>
      </w:pPr>
    </w:p>
    <w:p w14:paraId="6B7016E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（16）</w:t>
      </w:r>
      <w:r>
        <w:rPr>
          <w:rFonts w:hint="eastAsia" w:ascii="仿宋" w:hAnsi="仿宋" w:eastAsia="仿宋" w:cs="仿宋"/>
          <w:b/>
          <w:bCs/>
          <w:sz w:val="24"/>
          <w:szCs w:val="24"/>
          <w:lang w:eastAsia="zh-CN"/>
        </w:rPr>
        <w:t>数字媒体艺术（本科）</w:t>
      </w:r>
      <w:r>
        <w:rPr>
          <w:rFonts w:hint="eastAsia" w:ascii="仿宋" w:hAnsi="仿宋" w:eastAsia="仿宋" w:cs="仿宋"/>
          <w:b/>
          <w:bCs/>
          <w:sz w:val="24"/>
          <w:szCs w:val="24"/>
          <w:lang w:val="en-US" w:eastAsia="zh-CN"/>
        </w:rPr>
        <w:t>（本专业为我校退出主考专业，考核安排、毕业办理、学位授予时限相关信息已在本通知正文说明，考生务必了解）</w:t>
      </w:r>
    </w:p>
    <w:p w14:paraId="520A0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auto"/>
          <w:sz w:val="24"/>
          <w:szCs w:val="24"/>
          <w:u w:val="none"/>
          <w:lang w:val="en-US" w:eastAsia="zh-CN"/>
        </w:rPr>
      </w:pPr>
      <w:r>
        <w:rPr>
          <w:rFonts w:hint="eastAsia" w:ascii="仿宋" w:hAnsi="仿宋" w:eastAsia="仿宋" w:cs="仿宋"/>
          <w:b/>
          <w:bCs/>
          <w:color w:val="auto"/>
          <w:sz w:val="24"/>
          <w:szCs w:val="24"/>
          <w:u w:val="none"/>
          <w:lang w:val="en-US" w:eastAsia="zh-CN"/>
        </w:rPr>
        <w:t>课程考核时间安排见本通知附件3。</w:t>
      </w:r>
    </w:p>
    <w:p w14:paraId="3865FA4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（17）</w:t>
      </w:r>
      <w:r>
        <w:rPr>
          <w:rFonts w:hint="eastAsia" w:ascii="仿宋" w:hAnsi="仿宋" w:eastAsia="仿宋" w:cs="仿宋"/>
          <w:b/>
          <w:bCs/>
          <w:sz w:val="24"/>
          <w:szCs w:val="24"/>
          <w:lang w:eastAsia="zh-CN"/>
        </w:rPr>
        <w:t>机械设计制造及其自动化（本科）</w:t>
      </w:r>
      <w:r>
        <w:rPr>
          <w:rFonts w:hint="eastAsia" w:ascii="仿宋" w:hAnsi="仿宋" w:eastAsia="仿宋" w:cs="仿宋"/>
          <w:b/>
          <w:bCs/>
          <w:sz w:val="24"/>
          <w:szCs w:val="24"/>
          <w:lang w:val="en-US" w:eastAsia="zh-CN"/>
        </w:rPr>
        <w:t>（本专业为我校退出主考专业，考核安排、毕业办理、学位授予时限相关信息已在本通知正文说明，考生务必了解）</w:t>
      </w:r>
    </w:p>
    <w:tbl>
      <w:tblPr>
        <w:tblStyle w:val="6"/>
        <w:tblW w:w="141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2456"/>
        <w:gridCol w:w="3042"/>
        <w:gridCol w:w="1541"/>
        <w:gridCol w:w="5619"/>
      </w:tblGrid>
      <w:tr w14:paraId="6ED2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tcPr>
          <w:p w14:paraId="1AF7B667">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456" w:type="dxa"/>
          </w:tcPr>
          <w:p w14:paraId="1BC8663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3042" w:type="dxa"/>
            <w:vAlign w:val="center"/>
          </w:tcPr>
          <w:p w14:paraId="3D0086A1">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41" w:type="dxa"/>
            <w:vAlign w:val="center"/>
          </w:tcPr>
          <w:p w14:paraId="653C1E3A">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619" w:type="dxa"/>
            <w:vAlign w:val="center"/>
          </w:tcPr>
          <w:p w14:paraId="7398D7E3">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459F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shd w:val="clear" w:color="auto" w:fill="auto"/>
            <w:vAlign w:val="center"/>
          </w:tcPr>
          <w:p w14:paraId="2A947A1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05786</w:t>
            </w:r>
          </w:p>
        </w:tc>
        <w:tc>
          <w:tcPr>
            <w:tcW w:w="2456" w:type="dxa"/>
            <w:shd w:val="clear" w:color="auto" w:fill="auto"/>
            <w:vAlign w:val="center"/>
          </w:tcPr>
          <w:p w14:paraId="2D0DEAEB">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数控原理与数控技术运用</w:t>
            </w:r>
          </w:p>
        </w:tc>
        <w:tc>
          <w:tcPr>
            <w:tcW w:w="3042" w:type="dxa"/>
            <w:shd w:val="clear" w:color="auto" w:fill="auto"/>
            <w:vAlign w:val="center"/>
          </w:tcPr>
          <w:p w14:paraId="19B93F8D">
            <w:pPr>
              <w:numPr>
                <w:ilvl w:val="0"/>
                <w:numId w:val="0"/>
              </w:numPr>
              <w:spacing w:line="360" w:lineRule="auto"/>
              <w:ind w:left="0" w:leftChars="0" w:firstLine="0" w:firstLineChars="0"/>
              <w:jc w:val="left"/>
              <w:rPr>
                <w:rFonts w:hint="default"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sz w:val="24"/>
                <w:szCs w:val="24"/>
                <w:vertAlign w:val="baseline"/>
                <w:lang w:val="en-US" w:eastAsia="zh-CN"/>
              </w:rPr>
              <w:t>10月19日14：30—17：30</w:t>
            </w:r>
          </w:p>
        </w:tc>
        <w:tc>
          <w:tcPr>
            <w:tcW w:w="1541" w:type="dxa"/>
            <w:vMerge w:val="restart"/>
            <w:vAlign w:val="center"/>
          </w:tcPr>
          <w:p w14:paraId="4D467DE2">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实验操作</w:t>
            </w:r>
          </w:p>
        </w:tc>
        <w:tc>
          <w:tcPr>
            <w:tcW w:w="5619" w:type="dxa"/>
            <w:vMerge w:val="restart"/>
            <w:vAlign w:val="center"/>
          </w:tcPr>
          <w:p w14:paraId="624372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40" w:firstLineChars="100"/>
              <w:jc w:val="left"/>
              <w:textAlignment w:val="auto"/>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华南理工大学五山校区31号楼后侧工程训练中心。</w:t>
            </w:r>
          </w:p>
          <w:p w14:paraId="52874936">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08E2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shd w:val="clear" w:color="auto" w:fill="auto"/>
            <w:vAlign w:val="center"/>
          </w:tcPr>
          <w:p w14:paraId="3A1AF47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01098</w:t>
            </w:r>
          </w:p>
        </w:tc>
        <w:tc>
          <w:tcPr>
            <w:tcW w:w="2456" w:type="dxa"/>
            <w:shd w:val="clear" w:color="auto" w:fill="auto"/>
            <w:vAlign w:val="center"/>
          </w:tcPr>
          <w:p w14:paraId="1BCDC2DE">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几何量公差与检测</w:t>
            </w:r>
          </w:p>
        </w:tc>
        <w:tc>
          <w:tcPr>
            <w:tcW w:w="3042" w:type="dxa"/>
            <w:shd w:val="clear" w:color="auto" w:fill="auto"/>
            <w:vAlign w:val="center"/>
          </w:tcPr>
          <w:p w14:paraId="56FB3072">
            <w:pPr>
              <w:numPr>
                <w:ilvl w:val="0"/>
                <w:numId w:val="0"/>
              </w:numPr>
              <w:spacing w:line="360" w:lineRule="auto"/>
              <w:ind w:left="0" w:leftChars="0" w:firstLine="0" w:firstLineChars="0"/>
              <w:jc w:val="left"/>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kern w:val="2"/>
                <w:sz w:val="24"/>
                <w:szCs w:val="24"/>
                <w:vertAlign w:val="baseline"/>
                <w:lang w:val="en-US" w:eastAsia="zh-CN" w:bidi="ar-SA"/>
              </w:rPr>
              <w:t>10月20日</w:t>
            </w:r>
            <w:r>
              <w:rPr>
                <w:rFonts w:hint="eastAsia" w:ascii="仿宋" w:hAnsi="仿宋" w:eastAsia="仿宋" w:cs="仿宋"/>
                <w:b w:val="0"/>
                <w:bCs w:val="0"/>
                <w:color w:val="auto"/>
                <w:sz w:val="24"/>
                <w:szCs w:val="24"/>
                <w:vertAlign w:val="baseline"/>
                <w:lang w:val="en-US" w:eastAsia="zh-CN"/>
              </w:rPr>
              <w:t>14：</w:t>
            </w:r>
            <w:bookmarkStart w:id="0" w:name="_GoBack"/>
            <w:bookmarkEnd w:id="0"/>
            <w:r>
              <w:rPr>
                <w:rFonts w:hint="eastAsia" w:ascii="仿宋" w:hAnsi="仿宋" w:eastAsia="仿宋" w:cs="仿宋"/>
                <w:b w:val="0"/>
                <w:bCs w:val="0"/>
                <w:color w:val="auto"/>
                <w:sz w:val="24"/>
                <w:szCs w:val="24"/>
                <w:vertAlign w:val="baseline"/>
                <w:lang w:val="en-US" w:eastAsia="zh-CN"/>
              </w:rPr>
              <w:t>30—17：30</w:t>
            </w:r>
          </w:p>
        </w:tc>
        <w:tc>
          <w:tcPr>
            <w:tcW w:w="1541" w:type="dxa"/>
            <w:vMerge w:val="continue"/>
            <w:vAlign w:val="center"/>
          </w:tcPr>
          <w:p w14:paraId="7044564D">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14:paraId="345D1DC7">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43E1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shd w:val="clear" w:color="auto" w:fill="auto"/>
            <w:vAlign w:val="center"/>
          </w:tcPr>
          <w:p w14:paraId="37B7DD11">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01140</w:t>
            </w:r>
          </w:p>
        </w:tc>
        <w:tc>
          <w:tcPr>
            <w:tcW w:w="2456" w:type="dxa"/>
            <w:shd w:val="clear" w:color="auto" w:fill="auto"/>
            <w:vAlign w:val="center"/>
          </w:tcPr>
          <w:p w14:paraId="33635EBE">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机械制造技术基础</w:t>
            </w:r>
          </w:p>
        </w:tc>
        <w:tc>
          <w:tcPr>
            <w:tcW w:w="3042" w:type="dxa"/>
            <w:shd w:val="clear" w:color="auto" w:fill="auto"/>
            <w:vAlign w:val="center"/>
          </w:tcPr>
          <w:p w14:paraId="5174A266">
            <w:pPr>
              <w:numPr>
                <w:ilvl w:val="0"/>
                <w:numId w:val="0"/>
              </w:numPr>
              <w:spacing w:line="360" w:lineRule="auto"/>
              <w:ind w:left="0" w:leftChars="0" w:firstLine="0" w:firstLineChars="0"/>
              <w:jc w:val="left"/>
              <w:rPr>
                <w:rFonts w:hint="default"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sz w:val="24"/>
                <w:szCs w:val="24"/>
                <w:vertAlign w:val="baseline"/>
                <w:lang w:val="en-US" w:eastAsia="zh-CN"/>
              </w:rPr>
              <w:t>11月2日14：30—17：30</w:t>
            </w:r>
          </w:p>
        </w:tc>
        <w:tc>
          <w:tcPr>
            <w:tcW w:w="1541" w:type="dxa"/>
            <w:vMerge w:val="continue"/>
            <w:vAlign w:val="center"/>
          </w:tcPr>
          <w:p w14:paraId="3EC4A347">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14:paraId="01A93FAC">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6675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shd w:val="clear" w:color="auto" w:fill="auto"/>
            <w:vAlign w:val="center"/>
          </w:tcPr>
          <w:p w14:paraId="2EEC7F5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01103</w:t>
            </w:r>
          </w:p>
        </w:tc>
        <w:tc>
          <w:tcPr>
            <w:tcW w:w="2456" w:type="dxa"/>
            <w:shd w:val="clear" w:color="auto" w:fill="auto"/>
            <w:vAlign w:val="center"/>
          </w:tcPr>
          <w:p w14:paraId="1E5ADD67">
            <w:pPr>
              <w:keepNext w:val="0"/>
              <w:keepLines w:val="0"/>
              <w:widowControl/>
              <w:suppressLineNumbers w:val="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机电传动与控制技术</w:t>
            </w:r>
          </w:p>
        </w:tc>
        <w:tc>
          <w:tcPr>
            <w:tcW w:w="3042" w:type="dxa"/>
            <w:shd w:val="clear" w:color="auto" w:fill="auto"/>
            <w:vAlign w:val="top"/>
          </w:tcPr>
          <w:p w14:paraId="2015E49E">
            <w:pPr>
              <w:numPr>
                <w:ilvl w:val="0"/>
                <w:numId w:val="0"/>
              </w:numPr>
              <w:spacing w:line="360" w:lineRule="auto"/>
              <w:ind w:left="0" w:leftChars="0" w:firstLine="0" w:firstLineChars="0"/>
              <w:jc w:val="left"/>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sz w:val="24"/>
                <w:szCs w:val="24"/>
                <w:vertAlign w:val="baseline"/>
                <w:lang w:val="en-US" w:eastAsia="zh-CN"/>
              </w:rPr>
              <w:t>11月3日14：30—17：30</w:t>
            </w:r>
          </w:p>
        </w:tc>
        <w:tc>
          <w:tcPr>
            <w:tcW w:w="1541" w:type="dxa"/>
            <w:vMerge w:val="continue"/>
            <w:vAlign w:val="center"/>
          </w:tcPr>
          <w:p w14:paraId="646238A9">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14:paraId="75FA16D0">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3BF7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454" w:type="dxa"/>
            <w:shd w:val="clear" w:color="auto" w:fill="auto"/>
            <w:vAlign w:val="center"/>
          </w:tcPr>
          <w:p w14:paraId="32063240">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02210</w:t>
            </w:r>
          </w:p>
        </w:tc>
        <w:tc>
          <w:tcPr>
            <w:tcW w:w="2456" w:type="dxa"/>
            <w:shd w:val="clear" w:color="auto" w:fill="auto"/>
            <w:vAlign w:val="center"/>
          </w:tcPr>
          <w:p w14:paraId="567A95CB">
            <w:pPr>
              <w:keepNext w:val="0"/>
              <w:keepLines w:val="0"/>
              <w:widowControl/>
              <w:suppressLineNumbers w:val="0"/>
              <w:jc w:val="left"/>
              <w:textAlignment w:val="center"/>
              <w:rPr>
                <w:rFonts w:hint="eastAsia"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机械制造装备设计</w:t>
            </w:r>
          </w:p>
        </w:tc>
        <w:tc>
          <w:tcPr>
            <w:tcW w:w="3042" w:type="dxa"/>
            <w:shd w:val="clear" w:color="auto" w:fill="auto"/>
            <w:vAlign w:val="top"/>
          </w:tcPr>
          <w:p w14:paraId="048AE7FF">
            <w:pPr>
              <w:numPr>
                <w:ilvl w:val="0"/>
                <w:numId w:val="0"/>
              </w:numPr>
              <w:spacing w:line="360" w:lineRule="auto"/>
              <w:ind w:left="0" w:leftChars="0" w:firstLine="0" w:firstLineChars="0"/>
              <w:jc w:val="left"/>
              <w:rPr>
                <w:rFonts w:hint="default" w:ascii="仿宋" w:hAnsi="仿宋" w:eastAsia="仿宋" w:cs="仿宋"/>
                <w:b w:val="0"/>
                <w:bCs w:val="0"/>
                <w:color w:val="auto"/>
                <w:kern w:val="2"/>
                <w:sz w:val="24"/>
                <w:szCs w:val="24"/>
                <w:vertAlign w:val="baseline"/>
                <w:lang w:val="en-US" w:eastAsia="zh-CN" w:bidi="ar-SA"/>
              </w:rPr>
            </w:pPr>
            <w:r>
              <w:rPr>
                <w:rFonts w:hint="eastAsia" w:ascii="仿宋" w:hAnsi="仿宋" w:eastAsia="仿宋" w:cs="仿宋"/>
                <w:b w:val="0"/>
                <w:bCs w:val="0"/>
                <w:color w:val="auto"/>
                <w:sz w:val="24"/>
                <w:szCs w:val="24"/>
                <w:vertAlign w:val="baseline"/>
                <w:lang w:val="en-US" w:eastAsia="zh-CN"/>
              </w:rPr>
              <w:t>11月9日14：30—17：30</w:t>
            </w:r>
          </w:p>
        </w:tc>
        <w:tc>
          <w:tcPr>
            <w:tcW w:w="1541" w:type="dxa"/>
            <w:vMerge w:val="continue"/>
            <w:vAlign w:val="center"/>
          </w:tcPr>
          <w:p w14:paraId="6CEF8C0C">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5619" w:type="dxa"/>
            <w:vMerge w:val="continue"/>
            <w:vAlign w:val="center"/>
          </w:tcPr>
          <w:p w14:paraId="24E78B71">
            <w:pPr>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bl>
    <w:p w14:paraId="7655EC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（18）</w:t>
      </w:r>
      <w:r>
        <w:rPr>
          <w:rFonts w:hint="eastAsia" w:ascii="仿宋" w:hAnsi="仿宋" w:eastAsia="仿宋" w:cs="仿宋"/>
          <w:b/>
          <w:bCs/>
          <w:sz w:val="24"/>
          <w:szCs w:val="24"/>
          <w:lang w:eastAsia="zh-CN"/>
        </w:rPr>
        <w:t>汽车服务工程（本科）</w:t>
      </w:r>
      <w:r>
        <w:rPr>
          <w:rFonts w:hint="eastAsia" w:ascii="仿宋" w:hAnsi="仿宋" w:eastAsia="仿宋" w:cs="仿宋"/>
          <w:b/>
          <w:bCs/>
          <w:sz w:val="24"/>
          <w:szCs w:val="24"/>
          <w:lang w:val="en-US" w:eastAsia="zh-CN"/>
        </w:rPr>
        <w:t>（本专业为全省停考专业，考核安排、毕业办理、学位授予时限相关信息已在本通知正文说明，考生务必了解）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2639"/>
        <w:gridCol w:w="2944"/>
        <w:gridCol w:w="1627"/>
        <w:gridCol w:w="5584"/>
      </w:tblGrid>
      <w:tr w14:paraId="0B37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14:paraId="06599E6A">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2639" w:type="dxa"/>
            <w:vAlign w:val="center"/>
          </w:tcPr>
          <w:p w14:paraId="17B290BE">
            <w:pPr>
              <w:numPr>
                <w:ilvl w:val="0"/>
                <w:numId w:val="0"/>
              </w:numPr>
              <w:spacing w:line="360" w:lineRule="auto"/>
              <w:jc w:val="both"/>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944" w:type="dxa"/>
            <w:vAlign w:val="center"/>
          </w:tcPr>
          <w:p w14:paraId="550D0B63">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627" w:type="dxa"/>
            <w:vAlign w:val="center"/>
          </w:tcPr>
          <w:p w14:paraId="45FC348C">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84" w:type="dxa"/>
            <w:vAlign w:val="center"/>
          </w:tcPr>
          <w:p w14:paraId="10C79EC9">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77B8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14:paraId="39ADEDBC">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06894</w:t>
            </w:r>
          </w:p>
        </w:tc>
        <w:tc>
          <w:tcPr>
            <w:tcW w:w="2639" w:type="dxa"/>
            <w:vAlign w:val="center"/>
          </w:tcPr>
          <w:p w14:paraId="44CF6DA6">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汽车构造</w:t>
            </w:r>
          </w:p>
        </w:tc>
        <w:tc>
          <w:tcPr>
            <w:tcW w:w="2944" w:type="dxa"/>
            <w:vAlign w:val="center"/>
          </w:tcPr>
          <w:p w14:paraId="4FF08766">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10月19日</w:t>
            </w:r>
          </w:p>
          <w:p w14:paraId="03F9BA92">
            <w:pPr>
              <w:numPr>
                <w:ilvl w:val="0"/>
                <w:numId w:val="0"/>
              </w:numPr>
              <w:spacing w:line="360" w:lineRule="auto"/>
              <w:jc w:val="center"/>
              <w:rPr>
                <w:rFonts w:hint="default"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9：00—11：30</w:t>
            </w:r>
          </w:p>
        </w:tc>
        <w:tc>
          <w:tcPr>
            <w:tcW w:w="1627" w:type="dxa"/>
            <w:vMerge w:val="restart"/>
            <w:vAlign w:val="center"/>
          </w:tcPr>
          <w:p w14:paraId="29C1CD4B">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val="0"/>
                <w:bCs w:val="0"/>
                <w:sz w:val="24"/>
                <w:szCs w:val="24"/>
                <w:vertAlign w:val="baseline"/>
                <w:lang w:val="en-US" w:eastAsia="zh-CN"/>
              </w:rPr>
              <w:t>实验操作</w:t>
            </w:r>
          </w:p>
        </w:tc>
        <w:tc>
          <w:tcPr>
            <w:tcW w:w="5584" w:type="dxa"/>
            <w:vMerge w:val="restart"/>
            <w:vAlign w:val="center"/>
          </w:tcPr>
          <w:p w14:paraId="351CC5FE">
            <w:pPr>
              <w:numPr>
                <w:ilvl w:val="0"/>
                <w:numId w:val="0"/>
              </w:numPr>
              <w:spacing w:line="360" w:lineRule="auto"/>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华南理工大学五山校区汽车系实验楼一楼。</w:t>
            </w:r>
          </w:p>
        </w:tc>
      </w:tr>
      <w:tr w14:paraId="2073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14:paraId="4F29A1D2">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01833</w:t>
            </w:r>
          </w:p>
        </w:tc>
        <w:tc>
          <w:tcPr>
            <w:tcW w:w="2639" w:type="dxa"/>
            <w:vAlign w:val="center"/>
          </w:tcPr>
          <w:p w14:paraId="6DE90E13">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机械测试技术</w:t>
            </w:r>
          </w:p>
        </w:tc>
        <w:tc>
          <w:tcPr>
            <w:tcW w:w="2944" w:type="dxa"/>
            <w:vAlign w:val="center"/>
          </w:tcPr>
          <w:p w14:paraId="7A116C34">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10月19日</w:t>
            </w:r>
          </w:p>
          <w:p w14:paraId="62F9CC0B">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13：00—15：30</w:t>
            </w:r>
          </w:p>
        </w:tc>
        <w:tc>
          <w:tcPr>
            <w:tcW w:w="1627" w:type="dxa"/>
            <w:vMerge w:val="continue"/>
            <w:vAlign w:val="center"/>
          </w:tcPr>
          <w:p w14:paraId="26DD7DC7">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14:paraId="27A16795">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14:paraId="4D1A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14:paraId="2AB9D3DB">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05914</w:t>
            </w:r>
          </w:p>
        </w:tc>
        <w:tc>
          <w:tcPr>
            <w:tcW w:w="2639" w:type="dxa"/>
            <w:vAlign w:val="center"/>
          </w:tcPr>
          <w:p w14:paraId="5DFD2377">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汽车维修技术</w:t>
            </w:r>
          </w:p>
        </w:tc>
        <w:tc>
          <w:tcPr>
            <w:tcW w:w="2944" w:type="dxa"/>
            <w:vAlign w:val="center"/>
          </w:tcPr>
          <w:p w14:paraId="49F24F09">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10月19日</w:t>
            </w:r>
          </w:p>
          <w:p w14:paraId="1E02399C">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16：00—18：30</w:t>
            </w:r>
          </w:p>
        </w:tc>
        <w:tc>
          <w:tcPr>
            <w:tcW w:w="1627" w:type="dxa"/>
            <w:vMerge w:val="continue"/>
            <w:vAlign w:val="center"/>
          </w:tcPr>
          <w:p w14:paraId="4A39B96B">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14:paraId="1722BF1B">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14:paraId="7803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14:paraId="2AED7FB6">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08519</w:t>
            </w:r>
          </w:p>
        </w:tc>
        <w:tc>
          <w:tcPr>
            <w:tcW w:w="2639" w:type="dxa"/>
            <w:vAlign w:val="center"/>
          </w:tcPr>
          <w:p w14:paraId="65857977">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汽车综合实验</w:t>
            </w:r>
          </w:p>
        </w:tc>
        <w:tc>
          <w:tcPr>
            <w:tcW w:w="2944" w:type="dxa"/>
            <w:vAlign w:val="center"/>
          </w:tcPr>
          <w:p w14:paraId="618FEE2F">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10月20日</w:t>
            </w:r>
          </w:p>
          <w:p w14:paraId="204AE93C">
            <w:pPr>
              <w:numPr>
                <w:ilvl w:val="0"/>
                <w:numId w:val="0"/>
              </w:numPr>
              <w:spacing w:line="360" w:lineRule="auto"/>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9：00—11：30</w:t>
            </w:r>
          </w:p>
        </w:tc>
        <w:tc>
          <w:tcPr>
            <w:tcW w:w="1627" w:type="dxa"/>
            <w:vMerge w:val="continue"/>
            <w:vAlign w:val="center"/>
          </w:tcPr>
          <w:p w14:paraId="127FB97D">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14:paraId="3C568822">
            <w:pPr>
              <w:numPr>
                <w:ilvl w:val="0"/>
                <w:numId w:val="0"/>
              </w:numPr>
              <w:spacing w:line="360" w:lineRule="auto"/>
              <w:jc w:val="center"/>
              <w:rPr>
                <w:rFonts w:hint="eastAsia" w:ascii="仿宋" w:hAnsi="仿宋" w:eastAsia="仿宋" w:cs="仿宋"/>
                <w:b/>
                <w:bCs/>
                <w:sz w:val="24"/>
                <w:szCs w:val="24"/>
                <w:vertAlign w:val="baseline"/>
                <w:lang w:val="en-US" w:eastAsia="zh-CN"/>
              </w:rPr>
            </w:pPr>
          </w:p>
        </w:tc>
      </w:tr>
      <w:tr w14:paraId="5CC5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06" w:type="dxa"/>
            <w:vAlign w:val="center"/>
          </w:tcPr>
          <w:p w14:paraId="16341F4E">
            <w:pPr>
              <w:keepNext w:val="0"/>
              <w:keepLines w:val="0"/>
              <w:widowControl/>
              <w:suppressLineNumbers w:val="0"/>
              <w:spacing w:line="360" w:lineRule="auto"/>
              <w:jc w:val="center"/>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08520</w:t>
            </w:r>
          </w:p>
        </w:tc>
        <w:tc>
          <w:tcPr>
            <w:tcW w:w="2639" w:type="dxa"/>
            <w:vAlign w:val="center"/>
          </w:tcPr>
          <w:p w14:paraId="7F4A8CD0">
            <w:pPr>
              <w:keepNext w:val="0"/>
              <w:keepLines w:val="0"/>
              <w:widowControl/>
              <w:suppressLineNumbers w:val="0"/>
              <w:spacing w:line="360" w:lineRule="auto"/>
              <w:jc w:val="left"/>
              <w:textAlignment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汽车保修实习</w:t>
            </w:r>
          </w:p>
        </w:tc>
        <w:tc>
          <w:tcPr>
            <w:tcW w:w="2944" w:type="dxa"/>
            <w:vAlign w:val="center"/>
          </w:tcPr>
          <w:p w14:paraId="3F70D56E">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10月20日</w:t>
            </w:r>
          </w:p>
          <w:p w14:paraId="52A5E1B1">
            <w:pPr>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13：00—15：30</w:t>
            </w:r>
          </w:p>
        </w:tc>
        <w:tc>
          <w:tcPr>
            <w:tcW w:w="1627" w:type="dxa"/>
            <w:vMerge w:val="continue"/>
            <w:vAlign w:val="center"/>
          </w:tcPr>
          <w:p w14:paraId="504E7209">
            <w:pPr>
              <w:numPr>
                <w:ilvl w:val="0"/>
                <w:numId w:val="0"/>
              </w:numPr>
              <w:spacing w:line="360" w:lineRule="auto"/>
              <w:jc w:val="center"/>
              <w:rPr>
                <w:rFonts w:hint="eastAsia" w:ascii="仿宋" w:hAnsi="仿宋" w:eastAsia="仿宋" w:cs="仿宋"/>
                <w:b/>
                <w:bCs/>
                <w:sz w:val="24"/>
                <w:szCs w:val="24"/>
                <w:vertAlign w:val="baseline"/>
                <w:lang w:val="en-US" w:eastAsia="zh-CN"/>
              </w:rPr>
            </w:pPr>
          </w:p>
        </w:tc>
        <w:tc>
          <w:tcPr>
            <w:tcW w:w="5584" w:type="dxa"/>
            <w:vMerge w:val="continue"/>
            <w:vAlign w:val="center"/>
          </w:tcPr>
          <w:p w14:paraId="1A0C82F3">
            <w:pPr>
              <w:numPr>
                <w:ilvl w:val="0"/>
                <w:numId w:val="0"/>
              </w:numPr>
              <w:spacing w:line="360" w:lineRule="auto"/>
              <w:jc w:val="center"/>
              <w:rPr>
                <w:rFonts w:hint="eastAsia" w:ascii="仿宋" w:hAnsi="仿宋" w:eastAsia="仿宋" w:cs="仿宋"/>
                <w:b/>
                <w:bCs/>
                <w:sz w:val="24"/>
                <w:szCs w:val="24"/>
                <w:vertAlign w:val="baseline"/>
                <w:lang w:val="en-US" w:eastAsia="zh-CN"/>
              </w:rPr>
            </w:pPr>
          </w:p>
        </w:tc>
      </w:tr>
    </w:tbl>
    <w:p w14:paraId="0D685B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（19）网络工程（本科）（本专业为全省停考专业，考核安排、毕业办理、学位授予时限相关信息已在本通知正文说明，考生务必了解）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6"/>
        <w:gridCol w:w="1765"/>
        <w:gridCol w:w="2033"/>
        <w:gridCol w:w="1868"/>
        <w:gridCol w:w="1564"/>
        <w:gridCol w:w="5596"/>
      </w:tblGrid>
      <w:tr w14:paraId="6A62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286" w:type="dxa"/>
          </w:tcPr>
          <w:p w14:paraId="7A78378F">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课程代码</w:t>
            </w:r>
          </w:p>
        </w:tc>
        <w:tc>
          <w:tcPr>
            <w:tcW w:w="1765" w:type="dxa"/>
          </w:tcPr>
          <w:p w14:paraId="51969A51">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课程名称</w:t>
            </w:r>
          </w:p>
        </w:tc>
        <w:tc>
          <w:tcPr>
            <w:tcW w:w="2033" w:type="dxa"/>
          </w:tcPr>
          <w:p w14:paraId="7E1F6B72">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课程实验</w:t>
            </w:r>
          </w:p>
        </w:tc>
        <w:tc>
          <w:tcPr>
            <w:tcW w:w="1868" w:type="dxa"/>
          </w:tcPr>
          <w:p w14:paraId="4248F92E">
            <w:pPr>
              <w:numPr>
                <w:ilvl w:val="0"/>
                <w:numId w:val="0"/>
              </w:numPr>
              <w:spacing w:line="360" w:lineRule="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考核时间</w:t>
            </w:r>
          </w:p>
        </w:tc>
        <w:tc>
          <w:tcPr>
            <w:tcW w:w="1564" w:type="dxa"/>
            <w:vAlign w:val="center"/>
          </w:tcPr>
          <w:p w14:paraId="7982351E">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5596" w:type="dxa"/>
            <w:vAlign w:val="center"/>
          </w:tcPr>
          <w:p w14:paraId="5D13880F">
            <w:pPr>
              <w:numPr>
                <w:ilvl w:val="0"/>
                <w:numId w:val="0"/>
              </w:numPr>
              <w:spacing w:line="360" w:lineRule="auto"/>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考核地点</w:t>
            </w:r>
          </w:p>
        </w:tc>
      </w:tr>
      <w:tr w14:paraId="617F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restart"/>
            <w:vAlign w:val="center"/>
          </w:tcPr>
          <w:p w14:paraId="381CAA45">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11449</w:t>
            </w:r>
          </w:p>
        </w:tc>
        <w:tc>
          <w:tcPr>
            <w:tcW w:w="1765" w:type="dxa"/>
            <w:vMerge w:val="restart"/>
            <w:vAlign w:val="center"/>
          </w:tcPr>
          <w:p w14:paraId="3CE223D5">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计算机网络课程实验</w:t>
            </w:r>
          </w:p>
        </w:tc>
        <w:tc>
          <w:tcPr>
            <w:tcW w:w="2033" w:type="dxa"/>
            <w:vAlign w:val="center"/>
          </w:tcPr>
          <w:p w14:paraId="06A294A0">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数据库系统原理</w:t>
            </w:r>
          </w:p>
        </w:tc>
        <w:tc>
          <w:tcPr>
            <w:tcW w:w="1868" w:type="dxa"/>
            <w:vMerge w:val="restart"/>
            <w:vAlign w:val="top"/>
          </w:tcPr>
          <w:p w14:paraId="0853AB5E">
            <w:pPr>
              <w:numPr>
                <w:ilvl w:val="0"/>
                <w:numId w:val="0"/>
              </w:numPr>
              <w:spacing w:line="360" w:lineRule="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10月20日8：30—12：00</w:t>
            </w:r>
          </w:p>
        </w:tc>
        <w:tc>
          <w:tcPr>
            <w:tcW w:w="1564" w:type="dxa"/>
            <w:vMerge w:val="restart"/>
            <w:vAlign w:val="center"/>
          </w:tcPr>
          <w:p w14:paraId="31468C86">
            <w:pPr>
              <w:numPr>
                <w:ilvl w:val="0"/>
                <w:numId w:val="0"/>
              </w:numPr>
              <w:spacing w:line="360" w:lineRule="auto"/>
              <w:jc w:val="center"/>
              <w:rPr>
                <w:rFonts w:hint="eastAsia" w:ascii="仿宋" w:hAnsi="仿宋" w:eastAsia="仿宋" w:cs="仿宋"/>
                <w:sz w:val="24"/>
                <w:szCs w:val="24"/>
                <w:vertAlign w:val="baseline"/>
                <w:lang w:val="en-US" w:eastAsia="zh-CN"/>
              </w:rPr>
            </w:pPr>
            <w:r>
              <w:rPr>
                <w:rFonts w:hint="eastAsia" w:ascii="仿宋" w:hAnsi="仿宋" w:eastAsia="仿宋" w:cs="仿宋"/>
                <w:color w:val="auto"/>
                <w:sz w:val="24"/>
                <w:szCs w:val="24"/>
                <w:vertAlign w:val="baseline"/>
                <w:lang w:val="en-US" w:eastAsia="zh-CN"/>
              </w:rPr>
              <w:t>上机考核</w:t>
            </w:r>
          </w:p>
        </w:tc>
        <w:tc>
          <w:tcPr>
            <w:tcW w:w="5596" w:type="dxa"/>
            <w:vMerge w:val="restart"/>
            <w:vAlign w:val="center"/>
          </w:tcPr>
          <w:p w14:paraId="41171F22">
            <w:pPr>
              <w:numPr>
                <w:ilvl w:val="0"/>
                <w:numId w:val="0"/>
              </w:numPr>
              <w:spacing w:line="360" w:lineRule="auto"/>
              <w:jc w:val="left"/>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sz w:val="24"/>
                <w:szCs w:val="24"/>
                <w:u w:val="none"/>
                <w:lang w:val="en-US" w:eastAsia="zh-CN"/>
              </w:rPr>
              <w:t>华南理工大学五山校区继续教育学院，</w:t>
            </w:r>
            <w:r>
              <w:rPr>
                <w:rFonts w:hint="eastAsia" w:ascii="仿宋" w:hAnsi="仿宋" w:eastAsia="仿宋" w:cs="仿宋"/>
                <w:sz w:val="24"/>
                <w:szCs w:val="24"/>
                <w:vertAlign w:val="baseline"/>
                <w:lang w:val="en-US" w:eastAsia="zh-CN"/>
              </w:rPr>
              <w:t>考室以准考证安排为准。</w:t>
            </w:r>
          </w:p>
        </w:tc>
      </w:tr>
      <w:tr w14:paraId="7E98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continue"/>
            <w:vAlign w:val="center"/>
          </w:tcPr>
          <w:p w14:paraId="1FEACE58">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765" w:type="dxa"/>
            <w:vMerge w:val="continue"/>
            <w:vAlign w:val="center"/>
          </w:tcPr>
          <w:p w14:paraId="04AE58E1">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2033" w:type="dxa"/>
            <w:vAlign w:val="center"/>
          </w:tcPr>
          <w:p w14:paraId="00ABD9A6">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数据结构</w:t>
            </w:r>
          </w:p>
        </w:tc>
        <w:tc>
          <w:tcPr>
            <w:tcW w:w="1868" w:type="dxa"/>
            <w:vMerge w:val="continue"/>
            <w:vAlign w:val="top"/>
          </w:tcPr>
          <w:p w14:paraId="14DF143C">
            <w:pPr>
              <w:numPr>
                <w:ilvl w:val="0"/>
                <w:numId w:val="0"/>
              </w:numPr>
              <w:spacing w:line="360" w:lineRule="auto"/>
              <w:ind w:left="0" w:leftChars="0" w:firstLine="0" w:firstLineChars="0"/>
              <w:rPr>
                <w:rFonts w:hint="eastAsia" w:ascii="仿宋" w:hAnsi="仿宋" w:eastAsia="仿宋" w:cs="仿宋"/>
                <w:sz w:val="24"/>
                <w:szCs w:val="24"/>
                <w:vertAlign w:val="baseline"/>
                <w:lang w:val="en-US" w:eastAsia="zh-CN"/>
              </w:rPr>
            </w:pPr>
          </w:p>
        </w:tc>
        <w:tc>
          <w:tcPr>
            <w:tcW w:w="1564" w:type="dxa"/>
            <w:vMerge w:val="continue"/>
          </w:tcPr>
          <w:p w14:paraId="13791C98">
            <w:pPr>
              <w:numPr>
                <w:ilvl w:val="0"/>
                <w:numId w:val="0"/>
              </w:numPr>
              <w:spacing w:line="360" w:lineRule="auto"/>
              <w:rPr>
                <w:rFonts w:hint="eastAsia" w:ascii="仿宋" w:hAnsi="仿宋" w:eastAsia="仿宋" w:cs="仿宋"/>
                <w:sz w:val="24"/>
                <w:szCs w:val="24"/>
                <w:vertAlign w:val="baseline"/>
                <w:lang w:val="en-US" w:eastAsia="zh-CN"/>
              </w:rPr>
            </w:pPr>
          </w:p>
        </w:tc>
        <w:tc>
          <w:tcPr>
            <w:tcW w:w="5596" w:type="dxa"/>
            <w:vMerge w:val="continue"/>
          </w:tcPr>
          <w:p w14:paraId="2B24F80C">
            <w:pPr>
              <w:numPr>
                <w:ilvl w:val="0"/>
                <w:numId w:val="0"/>
              </w:numPr>
              <w:spacing w:line="360" w:lineRule="auto"/>
              <w:rPr>
                <w:rFonts w:hint="eastAsia" w:ascii="仿宋" w:hAnsi="仿宋" w:eastAsia="仿宋" w:cs="仿宋"/>
                <w:sz w:val="24"/>
                <w:szCs w:val="24"/>
                <w:vertAlign w:val="baseline"/>
                <w:lang w:val="en-US" w:eastAsia="zh-CN"/>
              </w:rPr>
            </w:pPr>
          </w:p>
        </w:tc>
      </w:tr>
      <w:tr w14:paraId="3472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continue"/>
            <w:vAlign w:val="center"/>
          </w:tcPr>
          <w:p w14:paraId="3831616B">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765" w:type="dxa"/>
            <w:vMerge w:val="continue"/>
            <w:vAlign w:val="center"/>
          </w:tcPr>
          <w:p w14:paraId="00F7C6FA">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2033" w:type="dxa"/>
            <w:vAlign w:val="center"/>
          </w:tcPr>
          <w:p w14:paraId="4E9657BB">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Java语言程序设计（一）</w:t>
            </w:r>
          </w:p>
        </w:tc>
        <w:tc>
          <w:tcPr>
            <w:tcW w:w="1868" w:type="dxa"/>
            <w:vMerge w:val="continue"/>
            <w:vAlign w:val="top"/>
          </w:tcPr>
          <w:p w14:paraId="1E0B9649">
            <w:pPr>
              <w:numPr>
                <w:ilvl w:val="0"/>
                <w:numId w:val="0"/>
              </w:numPr>
              <w:spacing w:line="360" w:lineRule="auto"/>
              <w:ind w:left="0" w:leftChars="0" w:firstLine="0" w:firstLineChars="0"/>
              <w:rPr>
                <w:rFonts w:hint="eastAsia" w:ascii="仿宋" w:hAnsi="仿宋" w:eastAsia="仿宋" w:cs="仿宋"/>
                <w:sz w:val="24"/>
                <w:szCs w:val="24"/>
                <w:vertAlign w:val="baseline"/>
                <w:lang w:val="en-US" w:eastAsia="zh-CN"/>
              </w:rPr>
            </w:pPr>
          </w:p>
        </w:tc>
        <w:tc>
          <w:tcPr>
            <w:tcW w:w="1564" w:type="dxa"/>
            <w:vMerge w:val="continue"/>
          </w:tcPr>
          <w:p w14:paraId="259AE341">
            <w:pPr>
              <w:numPr>
                <w:ilvl w:val="0"/>
                <w:numId w:val="0"/>
              </w:numPr>
              <w:spacing w:line="360" w:lineRule="auto"/>
              <w:rPr>
                <w:rFonts w:hint="eastAsia" w:ascii="仿宋" w:hAnsi="仿宋" w:eastAsia="仿宋" w:cs="仿宋"/>
                <w:sz w:val="24"/>
                <w:szCs w:val="24"/>
                <w:vertAlign w:val="baseline"/>
                <w:lang w:val="en-US" w:eastAsia="zh-CN"/>
              </w:rPr>
            </w:pPr>
          </w:p>
        </w:tc>
        <w:tc>
          <w:tcPr>
            <w:tcW w:w="5596" w:type="dxa"/>
            <w:vMerge w:val="continue"/>
          </w:tcPr>
          <w:p w14:paraId="3D6562BB">
            <w:pPr>
              <w:numPr>
                <w:ilvl w:val="0"/>
                <w:numId w:val="0"/>
              </w:numPr>
              <w:spacing w:line="360" w:lineRule="auto"/>
              <w:rPr>
                <w:rFonts w:hint="eastAsia" w:ascii="仿宋" w:hAnsi="仿宋" w:eastAsia="仿宋" w:cs="仿宋"/>
                <w:sz w:val="24"/>
                <w:szCs w:val="24"/>
                <w:vertAlign w:val="baseline"/>
                <w:lang w:val="en-US" w:eastAsia="zh-CN"/>
              </w:rPr>
            </w:pPr>
          </w:p>
        </w:tc>
      </w:tr>
      <w:tr w14:paraId="12CA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vMerge w:val="continue"/>
            <w:vAlign w:val="center"/>
          </w:tcPr>
          <w:p w14:paraId="40400645">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1765" w:type="dxa"/>
            <w:vMerge w:val="continue"/>
            <w:vAlign w:val="center"/>
          </w:tcPr>
          <w:p w14:paraId="02AA0581">
            <w:pPr>
              <w:keepNext w:val="0"/>
              <w:keepLines w:val="0"/>
              <w:widowControl/>
              <w:suppressLineNumbers w:val="0"/>
              <w:spacing w:line="360" w:lineRule="auto"/>
              <w:jc w:val="left"/>
              <w:textAlignment w:val="center"/>
              <w:rPr>
                <w:rFonts w:hint="eastAsia" w:ascii="仿宋" w:hAnsi="仿宋" w:eastAsia="仿宋" w:cs="仿宋"/>
                <w:sz w:val="24"/>
                <w:szCs w:val="24"/>
                <w:vertAlign w:val="baseline"/>
                <w:lang w:val="en-US" w:eastAsia="zh-CN"/>
              </w:rPr>
            </w:pPr>
          </w:p>
        </w:tc>
        <w:tc>
          <w:tcPr>
            <w:tcW w:w="2033" w:type="dxa"/>
            <w:vAlign w:val="center"/>
          </w:tcPr>
          <w:p w14:paraId="40D35CC6">
            <w:pPr>
              <w:keepNext w:val="0"/>
              <w:keepLines w:val="0"/>
              <w:widowControl/>
              <w:suppressLineNumbers w:val="0"/>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互联网及其应用</w:t>
            </w:r>
          </w:p>
        </w:tc>
        <w:tc>
          <w:tcPr>
            <w:tcW w:w="1868" w:type="dxa"/>
          </w:tcPr>
          <w:p w14:paraId="1AEB152E">
            <w:pPr>
              <w:numPr>
                <w:ilvl w:val="0"/>
                <w:numId w:val="0"/>
              </w:numPr>
              <w:spacing w:line="360" w:lineRule="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10月20日 14：00—15：30</w:t>
            </w:r>
          </w:p>
        </w:tc>
        <w:tc>
          <w:tcPr>
            <w:tcW w:w="1564" w:type="dxa"/>
            <w:vMerge w:val="continue"/>
          </w:tcPr>
          <w:p w14:paraId="7A07C396">
            <w:pPr>
              <w:numPr>
                <w:ilvl w:val="0"/>
                <w:numId w:val="0"/>
              </w:numPr>
              <w:spacing w:line="360" w:lineRule="auto"/>
              <w:rPr>
                <w:rFonts w:hint="eastAsia" w:ascii="仿宋" w:hAnsi="仿宋" w:eastAsia="仿宋" w:cs="仿宋"/>
                <w:sz w:val="24"/>
                <w:szCs w:val="24"/>
                <w:vertAlign w:val="baseline"/>
                <w:lang w:val="en-US" w:eastAsia="zh-CN"/>
              </w:rPr>
            </w:pPr>
          </w:p>
        </w:tc>
        <w:tc>
          <w:tcPr>
            <w:tcW w:w="5596" w:type="dxa"/>
            <w:vMerge w:val="continue"/>
          </w:tcPr>
          <w:p w14:paraId="631FD00C">
            <w:pPr>
              <w:numPr>
                <w:ilvl w:val="0"/>
                <w:numId w:val="0"/>
              </w:numPr>
              <w:spacing w:line="360" w:lineRule="auto"/>
              <w:rPr>
                <w:rFonts w:hint="eastAsia" w:ascii="仿宋" w:hAnsi="仿宋" w:eastAsia="仿宋" w:cs="仿宋"/>
                <w:sz w:val="24"/>
                <w:szCs w:val="24"/>
                <w:vertAlign w:val="baseline"/>
                <w:lang w:val="en-US" w:eastAsia="zh-CN"/>
              </w:rPr>
            </w:pPr>
          </w:p>
        </w:tc>
      </w:tr>
    </w:tbl>
    <w:p w14:paraId="7B1C3811">
      <w:pPr>
        <w:spacing w:line="360" w:lineRule="auto"/>
        <w:rPr>
          <w:sz w:val="24"/>
          <w:szCs w:val="24"/>
        </w:rPr>
      </w:pPr>
    </w:p>
    <w:sectPr>
      <w:footerReference r:id="rId3" w:type="default"/>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MingLiU_HKSCS">
    <w:panose1 w:val="02020500000000000000"/>
    <w:charset w:val="88"/>
    <w:family w:val="roman"/>
    <w:pitch w:val="default"/>
    <w:sig w:usb0="A00002FF" w:usb1="3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297A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DE8A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0DE8A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FB099B"/>
    <w:multiLevelType w:val="singleLevel"/>
    <w:tmpl w:val="47FB09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MjE4NTMzMDI4MzZjNDk4ZDY5NWE0MmU5ZTYyZDEifQ=="/>
  </w:docVars>
  <w:rsids>
    <w:rsidRoot w:val="00000000"/>
    <w:rsid w:val="01986236"/>
    <w:rsid w:val="027C22A2"/>
    <w:rsid w:val="02B02B7D"/>
    <w:rsid w:val="02C47792"/>
    <w:rsid w:val="035B7A47"/>
    <w:rsid w:val="046B250E"/>
    <w:rsid w:val="06C6436E"/>
    <w:rsid w:val="07926304"/>
    <w:rsid w:val="094A1E6E"/>
    <w:rsid w:val="0A1924B3"/>
    <w:rsid w:val="0B014E2E"/>
    <w:rsid w:val="0DCA4B31"/>
    <w:rsid w:val="0EF77C1C"/>
    <w:rsid w:val="10433D30"/>
    <w:rsid w:val="131A5DC6"/>
    <w:rsid w:val="13402AAE"/>
    <w:rsid w:val="14221869"/>
    <w:rsid w:val="1428761A"/>
    <w:rsid w:val="14465682"/>
    <w:rsid w:val="146E4573"/>
    <w:rsid w:val="14775677"/>
    <w:rsid w:val="15F74BBB"/>
    <w:rsid w:val="18A62B93"/>
    <w:rsid w:val="1A760F08"/>
    <w:rsid w:val="1B4A16E1"/>
    <w:rsid w:val="1BBB4BA7"/>
    <w:rsid w:val="1C254A30"/>
    <w:rsid w:val="1CA4307E"/>
    <w:rsid w:val="1DFD06CA"/>
    <w:rsid w:val="1F9D7087"/>
    <w:rsid w:val="1FA95170"/>
    <w:rsid w:val="201F6C1C"/>
    <w:rsid w:val="207F0849"/>
    <w:rsid w:val="20C53DD2"/>
    <w:rsid w:val="20DD5101"/>
    <w:rsid w:val="21276F23"/>
    <w:rsid w:val="216357AD"/>
    <w:rsid w:val="21C3236E"/>
    <w:rsid w:val="226304AD"/>
    <w:rsid w:val="230C282D"/>
    <w:rsid w:val="23F511B0"/>
    <w:rsid w:val="24255BAC"/>
    <w:rsid w:val="24A16643"/>
    <w:rsid w:val="25201F1F"/>
    <w:rsid w:val="255B20C2"/>
    <w:rsid w:val="25617400"/>
    <w:rsid w:val="25AC7233"/>
    <w:rsid w:val="25B21AA6"/>
    <w:rsid w:val="263C68E5"/>
    <w:rsid w:val="266A3452"/>
    <w:rsid w:val="270F224B"/>
    <w:rsid w:val="275932C3"/>
    <w:rsid w:val="2759727A"/>
    <w:rsid w:val="277F4CFE"/>
    <w:rsid w:val="27E75AD5"/>
    <w:rsid w:val="284C08D0"/>
    <w:rsid w:val="285F68BA"/>
    <w:rsid w:val="2895052E"/>
    <w:rsid w:val="28B80163"/>
    <w:rsid w:val="2BFB20E3"/>
    <w:rsid w:val="2D6A72AE"/>
    <w:rsid w:val="2E625356"/>
    <w:rsid w:val="2E782484"/>
    <w:rsid w:val="2E8C5F2F"/>
    <w:rsid w:val="2F0C35AE"/>
    <w:rsid w:val="2F8556F3"/>
    <w:rsid w:val="30EB1466"/>
    <w:rsid w:val="319A35E5"/>
    <w:rsid w:val="31CA2DC5"/>
    <w:rsid w:val="32456B21"/>
    <w:rsid w:val="346524C8"/>
    <w:rsid w:val="352C502F"/>
    <w:rsid w:val="35550321"/>
    <w:rsid w:val="36473EF5"/>
    <w:rsid w:val="37F60FE9"/>
    <w:rsid w:val="3998517F"/>
    <w:rsid w:val="39D315D5"/>
    <w:rsid w:val="3AB04487"/>
    <w:rsid w:val="3CC56D47"/>
    <w:rsid w:val="3D123C02"/>
    <w:rsid w:val="3E0E4BB3"/>
    <w:rsid w:val="3E171053"/>
    <w:rsid w:val="3F863B9A"/>
    <w:rsid w:val="401B73D6"/>
    <w:rsid w:val="404A33D6"/>
    <w:rsid w:val="4057639D"/>
    <w:rsid w:val="406C6770"/>
    <w:rsid w:val="40BE6A8F"/>
    <w:rsid w:val="416311AB"/>
    <w:rsid w:val="41F52A16"/>
    <w:rsid w:val="42A2242A"/>
    <w:rsid w:val="436F39FE"/>
    <w:rsid w:val="438F3163"/>
    <w:rsid w:val="43E3490B"/>
    <w:rsid w:val="43F905CE"/>
    <w:rsid w:val="4513485D"/>
    <w:rsid w:val="45E646A3"/>
    <w:rsid w:val="45FF7E04"/>
    <w:rsid w:val="46696B15"/>
    <w:rsid w:val="46822DB3"/>
    <w:rsid w:val="47422D0F"/>
    <w:rsid w:val="47C36C21"/>
    <w:rsid w:val="48112DF5"/>
    <w:rsid w:val="49627B61"/>
    <w:rsid w:val="49841255"/>
    <w:rsid w:val="49E72DB6"/>
    <w:rsid w:val="4A1D0657"/>
    <w:rsid w:val="4B586773"/>
    <w:rsid w:val="4B7628B1"/>
    <w:rsid w:val="4C296C5B"/>
    <w:rsid w:val="4E5131EA"/>
    <w:rsid w:val="507D7885"/>
    <w:rsid w:val="508A00C9"/>
    <w:rsid w:val="50A82C45"/>
    <w:rsid w:val="51395404"/>
    <w:rsid w:val="517A2404"/>
    <w:rsid w:val="51974346"/>
    <w:rsid w:val="51E46E98"/>
    <w:rsid w:val="5269233D"/>
    <w:rsid w:val="53560736"/>
    <w:rsid w:val="576A2D00"/>
    <w:rsid w:val="583932C5"/>
    <w:rsid w:val="589F66DB"/>
    <w:rsid w:val="592506B0"/>
    <w:rsid w:val="5A0C7228"/>
    <w:rsid w:val="5AD85ED5"/>
    <w:rsid w:val="5BEC1C38"/>
    <w:rsid w:val="5C236C18"/>
    <w:rsid w:val="5CCD6A79"/>
    <w:rsid w:val="5CEE5E83"/>
    <w:rsid w:val="5DB46785"/>
    <w:rsid w:val="5E3F693F"/>
    <w:rsid w:val="5E451AD3"/>
    <w:rsid w:val="5F351B48"/>
    <w:rsid w:val="5FDA30D2"/>
    <w:rsid w:val="601D3202"/>
    <w:rsid w:val="602F289C"/>
    <w:rsid w:val="607D7F84"/>
    <w:rsid w:val="60BB0A7A"/>
    <w:rsid w:val="61504920"/>
    <w:rsid w:val="61F1230E"/>
    <w:rsid w:val="62465E1A"/>
    <w:rsid w:val="62996FF1"/>
    <w:rsid w:val="637C49ED"/>
    <w:rsid w:val="64C9449C"/>
    <w:rsid w:val="65371B41"/>
    <w:rsid w:val="66992FFB"/>
    <w:rsid w:val="671D539B"/>
    <w:rsid w:val="675A7FDD"/>
    <w:rsid w:val="68082CA6"/>
    <w:rsid w:val="68DD4B33"/>
    <w:rsid w:val="694775C3"/>
    <w:rsid w:val="69A3069E"/>
    <w:rsid w:val="6B673089"/>
    <w:rsid w:val="6C8F1D74"/>
    <w:rsid w:val="6D2E50DC"/>
    <w:rsid w:val="6EBE376B"/>
    <w:rsid w:val="6FA72BAD"/>
    <w:rsid w:val="704D0DD3"/>
    <w:rsid w:val="721605B4"/>
    <w:rsid w:val="73452630"/>
    <w:rsid w:val="73FC5591"/>
    <w:rsid w:val="74726E27"/>
    <w:rsid w:val="74B8073C"/>
    <w:rsid w:val="750C232E"/>
    <w:rsid w:val="75114F38"/>
    <w:rsid w:val="7600572E"/>
    <w:rsid w:val="7A293BFF"/>
    <w:rsid w:val="7B1456E0"/>
    <w:rsid w:val="7C9A07C2"/>
    <w:rsid w:val="7CB632C9"/>
    <w:rsid w:val="7D2C5EE0"/>
    <w:rsid w:val="7D4D3DDC"/>
    <w:rsid w:val="7E283C3A"/>
    <w:rsid w:val="7EC14D4E"/>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MingLiU_HKSCS" w:hAnsi="MingLiU_HKSCS"/>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autoRedefine/>
    <w:qFormat/>
    <w:uiPriority w:val="0"/>
    <w:rPr>
      <w:color w:val="800080"/>
      <w:u w:val="single"/>
    </w:rPr>
  </w:style>
  <w:style w:type="character" w:styleId="9">
    <w:name w:val="Hyperlink"/>
    <w:basedOn w:val="7"/>
    <w:autoRedefine/>
    <w:qFormat/>
    <w:uiPriority w:val="0"/>
    <w:rPr>
      <w:color w:val="0000FF"/>
      <w:u w:val="single"/>
    </w:rPr>
  </w:style>
  <w:style w:type="paragraph" w:customStyle="1" w:styleId="10">
    <w:name w:val="Table Paragraph"/>
    <w:basedOn w:val="1"/>
    <w:autoRedefine/>
    <w:qFormat/>
    <w:uiPriority w:val="1"/>
    <w:pPr>
      <w:spacing w:before="28"/>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3691</Words>
  <Characters>4391</Characters>
  <Lines>0</Lines>
  <Paragraphs>0</Paragraphs>
  <TotalTime>0</TotalTime>
  <ScaleCrop>false</ScaleCrop>
  <LinksUpToDate>false</LinksUpToDate>
  <CharactersWithSpaces>4404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辛欣</cp:lastModifiedBy>
  <cp:lastPrinted>2024-09-02T00:18:00Z</cp:lastPrinted>
  <dcterms:modified xsi:type="dcterms:W3CDTF">2024-09-03T08:08:04Z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4C30437F55ED4136BA6B00D41D5AD97B</vt:lpwstr>
  </property>
  <property fmtid="{D5CDD505-2E9C-101B-9397-08002B2CF9AE}" pid="4" name="commondata">
    <vt:lpwstr>eyJoZGlkIjoiNjU3MjU3NTBhMjZkODYyZDg4NTJhNzM2NmFlYTQ1NjcifQ==</vt:lpwstr>
  </property>
</Properties>
</file>