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tLeast"/>
        <w:jc w:val="left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0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kern w:val="0"/>
          <w:sz w:val="28"/>
          <w:szCs w:val="28"/>
          <w:lang w:val="en-US" w:eastAsia="zh-CN" w:bidi="ar"/>
        </w:rPr>
        <w:t>附件2</w:t>
      </w:r>
      <w:r>
        <w:rPr>
          <w:rFonts w:hint="eastAsia" w:ascii="黑体" w:hAnsi="黑体" w:eastAsia="黑体" w:cs="仿宋"/>
          <w:sz w:val="28"/>
          <w:szCs w:val="28"/>
        </w:rPr>
        <w:t xml:space="preserve">  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tLeast"/>
        <w:jc w:val="center"/>
        <w:textAlignment w:val="auto"/>
        <w:rPr>
          <w:rFonts w:hint="eastAsia" w:ascii="仿宋" w:hAnsi="仿宋" w:eastAsia="仿宋" w:cs="仿宋"/>
          <w:b/>
          <w:bCs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b/>
          <w:bCs/>
          <w:kern w:val="0"/>
          <w:sz w:val="32"/>
          <w:szCs w:val="32"/>
          <w:lang w:val="en-US" w:eastAsia="zh-CN" w:bidi="ar"/>
        </w:rPr>
        <w:t>考生报考流程与操作说明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tLeast"/>
        <w:textAlignment w:val="auto"/>
        <w:rPr>
          <w:rFonts w:hint="eastAsia" w:ascii="仿宋" w:hAnsi="仿宋" w:eastAsia="仿宋" w:cs="仿宋"/>
          <w:b/>
          <w:sz w:val="28"/>
          <w:szCs w:val="28"/>
        </w:rPr>
      </w:pPr>
      <w:r>
        <w:rPr>
          <w:rFonts w:hint="eastAsia" w:ascii="仿宋" w:hAnsi="仿宋" w:eastAsia="仿宋" w:cs="仿宋"/>
          <w:b/>
          <w:sz w:val="28"/>
          <w:szCs w:val="28"/>
        </w:rPr>
        <w:t>注册信息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tLeast"/>
        <w:ind w:firstLine="0" w:firstLineChars="0"/>
        <w:jc w:val="left"/>
        <w:textAlignment w:val="auto"/>
        <w:rPr>
          <w:rFonts w:ascii="仿宋" w:hAnsi="仿宋" w:eastAsia="仿宋" w:cs="仿宋"/>
          <w:b w:val="0"/>
          <w:bCs/>
          <w:sz w:val="28"/>
          <w:szCs w:val="28"/>
        </w:rPr>
      </w:pPr>
      <w:r>
        <w:rPr>
          <w:rFonts w:hint="eastAsia" w:ascii="仿宋" w:hAnsi="仿宋" w:eastAsia="仿宋" w:cs="仿宋"/>
          <w:b w:val="0"/>
          <w:bCs/>
          <w:sz w:val="28"/>
          <w:szCs w:val="28"/>
        </w:rPr>
        <w:t>1.登录</w:t>
      </w:r>
      <w:r>
        <w:rPr>
          <w:rFonts w:hint="eastAsia" w:ascii="仿宋" w:hAnsi="仿宋" w:eastAsia="仿宋" w:cs="仿宋"/>
          <w:b w:val="0"/>
          <w:bCs/>
          <w:sz w:val="28"/>
          <w:szCs w:val="28"/>
          <w:lang w:eastAsia="zh-CN"/>
        </w:rPr>
        <w:t>：使用个人</w:t>
      </w:r>
      <w:r>
        <w:rPr>
          <w:rFonts w:hint="eastAsia" w:ascii="仿宋" w:hAnsi="仿宋" w:eastAsia="仿宋" w:cs="仿宋"/>
          <w:b w:val="0"/>
          <w:bCs/>
          <w:sz w:val="28"/>
          <w:szCs w:val="28"/>
        </w:rPr>
        <w:t>电脑登录</w:t>
      </w:r>
      <w:r>
        <w:rPr>
          <w:rFonts w:hint="eastAsia" w:ascii="仿宋" w:hAnsi="仿宋" w:eastAsia="仿宋" w:cs="仿宋"/>
          <w:b w:val="0"/>
          <w:bCs/>
          <w:sz w:val="28"/>
          <w:szCs w:val="28"/>
          <w:lang w:eastAsia="zh-CN"/>
        </w:rPr>
        <w:t>华工自考在线平台，</w:t>
      </w:r>
      <w:r>
        <w:rPr>
          <w:rFonts w:hint="eastAsia" w:ascii="仿宋" w:hAnsi="仿宋" w:eastAsia="仿宋" w:cs="仿宋"/>
          <w:b w:val="0"/>
          <w:bCs/>
          <w:sz w:val="28"/>
          <w:szCs w:val="28"/>
        </w:rPr>
        <w:t>网址</w:t>
      </w:r>
      <w:r>
        <w:rPr>
          <w:bCs/>
        </w:rPr>
        <w:fldChar w:fldCharType="begin"/>
      </w:r>
      <w:r>
        <w:rPr>
          <w:bCs/>
        </w:rPr>
        <w:instrText xml:space="preserve"> HYPERLINK "https://fxl.sce.scut.edu.cn/zk/" </w:instrText>
      </w:r>
      <w:r>
        <w:rPr>
          <w:bCs/>
        </w:rPr>
        <w:fldChar w:fldCharType="separate"/>
      </w:r>
      <w:r>
        <w:rPr>
          <w:rFonts w:hint="eastAsia" w:ascii="仿宋" w:hAnsi="仿宋" w:eastAsia="仿宋" w:cs="仿宋"/>
          <w:b w:val="0"/>
          <w:bCs/>
          <w:sz w:val="28"/>
          <w:szCs w:val="28"/>
        </w:rPr>
        <w:t xml:space="preserve">https://fxl.sce.scut.edu.cn/zk/ </w:t>
      </w:r>
      <w:r>
        <w:rPr>
          <w:rFonts w:hint="eastAsia" w:ascii="仿宋" w:hAnsi="仿宋" w:eastAsia="仿宋" w:cs="仿宋"/>
          <w:b w:val="0"/>
          <w:bCs/>
          <w:sz w:val="28"/>
          <w:szCs w:val="28"/>
        </w:rPr>
        <w:fldChar w:fldCharType="end"/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tLeast"/>
        <w:jc w:val="center"/>
        <w:textAlignment w:val="auto"/>
      </w:pPr>
      <w:r>
        <w:drawing>
          <wp:inline distT="0" distB="0" distL="0" distR="0">
            <wp:extent cx="4931410" cy="2384425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944731" cy="23914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tLeast"/>
        <w:textAlignment w:val="auto"/>
        <w:rPr>
          <w:rFonts w:ascii="仿宋" w:hAnsi="仿宋" w:eastAsia="仿宋" w:cs="仿宋"/>
          <w:b w:val="0"/>
          <w:bCs w:val="0"/>
          <w:sz w:val="28"/>
          <w:szCs w:val="28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2.注册</w:t>
      </w:r>
      <w:r>
        <w:rPr>
          <w:rFonts w:hint="eastAsia" w:ascii="仿宋" w:hAnsi="仿宋" w:eastAsia="仿宋" w:cs="仿宋"/>
          <w:bCs/>
          <w:sz w:val="28"/>
          <w:szCs w:val="28"/>
          <w:lang w:val="en-US" w:eastAsia="zh-CN"/>
        </w:rPr>
        <w:t>:</w:t>
      </w:r>
      <w:r>
        <w:rPr>
          <w:rFonts w:hint="eastAsia" w:ascii="仿宋" w:hAnsi="仿宋" w:eastAsia="仿宋" w:cs="仿宋"/>
          <w:b w:val="0"/>
          <w:bCs/>
          <w:sz w:val="28"/>
          <w:szCs w:val="28"/>
        </w:rPr>
        <w:t>点击注册，按要求填写个人信息完成注册</w:t>
      </w:r>
      <w:r>
        <w:rPr>
          <w:rFonts w:hint="eastAsia" w:ascii="仿宋" w:hAnsi="仿宋" w:eastAsia="仿宋" w:cs="仿宋"/>
          <w:b w:val="0"/>
          <w:bCs/>
          <w:sz w:val="28"/>
          <w:szCs w:val="28"/>
          <w:lang w:val="en-US" w:eastAsia="zh-CN"/>
        </w:rPr>
        <w:t>.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（已注册过考生不需重复注册）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tLeast"/>
        <w:ind w:firstLine="560" w:firstLineChars="200"/>
        <w:jc w:val="left"/>
        <w:textAlignment w:val="auto"/>
        <w:rPr>
          <w:rFonts w:hint="eastAsia" w:ascii="仿宋" w:hAnsi="仿宋" w:eastAsia="仿宋" w:cs="仿宋"/>
          <w:b w:val="0"/>
          <w:bCs/>
          <w:sz w:val="28"/>
          <w:szCs w:val="28"/>
        </w:rPr>
      </w:pPr>
      <w:r>
        <w:rPr>
          <w:rFonts w:ascii="仿宋" w:hAnsi="仿宋" w:eastAsia="仿宋" w:cs="仿宋"/>
          <w:b w:val="0"/>
          <w:bCs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0</wp:posOffset>
            </wp:positionH>
            <wp:positionV relativeFrom="paragraph">
              <wp:posOffset>317500</wp:posOffset>
            </wp:positionV>
            <wp:extent cx="4931410" cy="2395220"/>
            <wp:effectExtent l="0" t="0" r="6350" b="12700"/>
            <wp:wrapTopAndBottom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31410" cy="23952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tLeast"/>
        <w:textAlignment w:val="auto"/>
        <w:rPr>
          <w:rFonts w:hint="eastAsia" w:ascii="仿宋" w:hAnsi="仿宋" w:eastAsia="仿宋" w:cs="仿宋"/>
          <w:b/>
          <w:bCs/>
          <w:color w:val="auto"/>
          <w:sz w:val="28"/>
          <w:szCs w:val="28"/>
          <w:u w:val="single"/>
          <w:lang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u w:val="single"/>
        </w:rPr>
        <w:t>提醒：如忘记密码，可点击“忘记密码”，手机获取验证码后可重设密码</w:t>
      </w: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u w:val="single"/>
          <w:lang w:eastAsia="zh-CN"/>
        </w:rPr>
        <w:t>；或联系</w:t>
      </w: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u w:val="single"/>
          <w:lang w:val="en-US" w:eastAsia="zh-CN"/>
        </w:rPr>
        <w:t>020-87113415辛老师</w:t>
      </w: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u w:val="single"/>
          <w:lang w:eastAsia="zh-CN"/>
        </w:rPr>
        <w:t>修改密码。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tLeast"/>
        <w:ind w:firstLine="0" w:firstLineChars="0"/>
        <w:jc w:val="left"/>
        <w:textAlignment w:val="auto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>二、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报名流程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tLeast"/>
        <w:ind w:firstLine="0" w:firstLineChars="0"/>
        <w:jc w:val="left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1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.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登录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: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按照注册时填写的手机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eastAsia="zh-CN"/>
        </w:rPr>
        <w:t>号码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与密码登录；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tLeast"/>
        <w:ind w:firstLine="280" w:firstLineChars="100"/>
        <w:textAlignment w:val="auto"/>
        <w:rPr>
          <w:rFonts w:hint="eastAsia" w:ascii="仿宋" w:hAnsi="仿宋" w:eastAsia="仿宋" w:cs="仿宋"/>
          <w:bCs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2.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报名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:</w:t>
      </w:r>
      <w:r>
        <w:rPr>
          <w:rFonts w:hint="eastAsia" w:ascii="仿宋" w:hAnsi="仿宋" w:eastAsia="仿宋" w:cs="仿宋"/>
          <w:b w:val="0"/>
          <w:sz w:val="28"/>
          <w:szCs w:val="28"/>
        </w:rPr>
        <w:t>在课程列表里选择需要报名的课程名称，点击进入课程主页进行报名操作</w:t>
      </w:r>
      <w:r>
        <w:rPr>
          <w:rFonts w:hint="eastAsia" w:ascii="仿宋" w:hAnsi="仿宋" w:eastAsia="仿宋" w:cs="仿宋"/>
          <w:b w:val="0"/>
          <w:sz w:val="28"/>
          <w:szCs w:val="28"/>
          <w:lang w:eastAsia="zh-CN"/>
        </w:rPr>
        <w:t>，具体流程如下：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tLeast"/>
        <w:jc w:val="center"/>
        <w:textAlignment w:val="auto"/>
      </w:pPr>
      <w:r>
        <w:drawing>
          <wp:inline distT="0" distB="0" distL="0" distR="0">
            <wp:extent cx="4293235" cy="386715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310260" cy="38821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7"/>
        <w:keepNext w:val="0"/>
        <w:keepLines w:val="0"/>
        <w:pageBreakBefore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tLeast"/>
        <w:ind w:left="0" w:firstLine="0" w:firstLineChars="0"/>
        <w:jc w:val="left"/>
        <w:textAlignment w:val="auto"/>
        <w:rPr>
          <w:rFonts w:hint="eastAsia" w:ascii="仿宋" w:hAnsi="仿宋" w:eastAsia="仿宋" w:cs="仿宋"/>
          <w:b w:val="0"/>
          <w:bCs/>
          <w:sz w:val="28"/>
          <w:szCs w:val="28"/>
          <w:lang w:eastAsia="zh-CN"/>
        </w:rPr>
      </w:pPr>
      <w:r>
        <w:rPr>
          <w:rFonts w:hint="default" w:ascii="Calibri" w:hAnsi="Calibri" w:eastAsia="仿宋" w:cs="Calibri"/>
          <w:b w:val="0"/>
          <w:bCs/>
          <w:sz w:val="28"/>
          <w:szCs w:val="28"/>
        </w:rPr>
        <w:t>①</w:t>
      </w:r>
      <w:r>
        <w:rPr>
          <w:rFonts w:hint="eastAsia" w:ascii="Calibri" w:hAnsi="Calibri" w:eastAsia="仿宋" w:cs="Calibri"/>
          <w:b w:val="0"/>
          <w:bCs/>
          <w:sz w:val="28"/>
          <w:szCs w:val="28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/>
          <w:sz w:val="28"/>
          <w:szCs w:val="28"/>
        </w:rPr>
        <w:t>点击</w:t>
      </w:r>
      <w:r>
        <w:rPr>
          <w:rFonts w:hint="eastAsia" w:ascii="仿宋" w:hAnsi="仿宋" w:eastAsia="仿宋" w:cs="仿宋"/>
          <w:b w:val="0"/>
          <w:bCs/>
          <w:sz w:val="28"/>
          <w:szCs w:val="28"/>
          <w:lang w:eastAsia="zh-CN"/>
        </w:rPr>
        <w:t>“</w:t>
      </w:r>
      <w:r>
        <w:rPr>
          <w:rFonts w:hint="eastAsia" w:ascii="仿宋" w:hAnsi="仿宋" w:eastAsia="仿宋" w:cs="仿宋"/>
          <w:b w:val="0"/>
          <w:bCs/>
          <w:sz w:val="28"/>
          <w:szCs w:val="28"/>
        </w:rPr>
        <w:t>课程</w:t>
      </w:r>
      <w:r>
        <w:rPr>
          <w:rFonts w:hint="eastAsia" w:ascii="仿宋" w:hAnsi="仿宋" w:eastAsia="仿宋" w:cs="仿宋"/>
          <w:b w:val="0"/>
          <w:bCs/>
          <w:sz w:val="28"/>
          <w:szCs w:val="28"/>
          <w:lang w:eastAsia="zh-CN"/>
        </w:rPr>
        <w:t>”</w:t>
      </w:r>
      <w:r>
        <w:rPr>
          <w:rFonts w:hint="eastAsia" w:ascii="仿宋" w:hAnsi="仿宋" w:eastAsia="仿宋" w:cs="仿宋"/>
          <w:b w:val="0"/>
          <w:bCs/>
          <w:sz w:val="28"/>
          <w:szCs w:val="28"/>
        </w:rPr>
        <w:t>进入课程主页界面，点击“我要报名”进行报名</w:t>
      </w:r>
      <w:r>
        <w:rPr>
          <w:rFonts w:hint="eastAsia" w:ascii="仿宋" w:hAnsi="仿宋" w:eastAsia="仿宋" w:cs="仿宋"/>
          <w:b w:val="0"/>
          <w:bCs/>
          <w:sz w:val="28"/>
          <w:szCs w:val="28"/>
          <w:lang w:eastAsia="zh-CN"/>
        </w:rPr>
        <w:t>；</w:t>
      </w:r>
    </w:p>
    <w:p>
      <w:pPr>
        <w:pStyle w:val="17"/>
        <w:keepNext w:val="0"/>
        <w:keepLines w:val="0"/>
        <w:pageBreakBefore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tLeast"/>
        <w:ind w:left="0" w:firstLine="0" w:firstLineChars="0"/>
        <w:jc w:val="left"/>
        <w:textAlignment w:val="auto"/>
        <w:rPr>
          <w:rFonts w:hint="eastAsia" w:ascii="仿宋" w:hAnsi="仿宋" w:eastAsia="仿宋" w:cs="仿宋"/>
          <w:b w:val="0"/>
          <w:bCs/>
          <w:sz w:val="28"/>
          <w:szCs w:val="28"/>
          <w:lang w:eastAsia="zh-CN"/>
        </w:rPr>
      </w:pPr>
      <w:r>
        <w:rPr>
          <w:rFonts w:hint="default" w:ascii="Calibri" w:hAnsi="Calibri" w:cs="Calibri"/>
          <w:b w:val="0"/>
          <w:bCs/>
          <w:sz w:val="28"/>
          <w:szCs w:val="28"/>
        </w:rPr>
        <w:t>②</w:t>
      </w:r>
      <w:r>
        <w:rPr>
          <w:rFonts w:hint="eastAsia"/>
          <w:bCs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/>
          <w:sz w:val="28"/>
          <w:szCs w:val="28"/>
        </w:rPr>
        <w:t>确定课程报名订单，点击“立即报名”</w:t>
      </w:r>
      <w:r>
        <w:rPr>
          <w:rFonts w:hint="eastAsia" w:ascii="仿宋" w:hAnsi="仿宋" w:eastAsia="仿宋" w:cs="仿宋"/>
          <w:b w:val="0"/>
          <w:bCs/>
          <w:sz w:val="28"/>
          <w:szCs w:val="28"/>
          <w:lang w:eastAsia="zh-CN"/>
        </w:rPr>
        <w:t>；</w:t>
      </w:r>
    </w:p>
    <w:p>
      <w:pPr>
        <w:pStyle w:val="17"/>
        <w:keepNext w:val="0"/>
        <w:keepLines w:val="0"/>
        <w:pageBreakBefore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tLeast"/>
        <w:ind w:left="0" w:firstLine="0" w:firstLineChars="0"/>
        <w:jc w:val="left"/>
        <w:textAlignment w:val="auto"/>
        <w:rPr>
          <w:rFonts w:hint="eastAsia" w:ascii="仿宋" w:hAnsi="仿宋" w:eastAsia="仿宋" w:cs="仿宋"/>
          <w:b w:val="0"/>
          <w:bCs/>
          <w:sz w:val="28"/>
          <w:szCs w:val="28"/>
          <w:lang w:eastAsia="zh-CN"/>
        </w:rPr>
      </w:pPr>
      <w:r>
        <w:rPr>
          <w:rFonts w:hint="default" w:ascii="Calibri" w:hAnsi="Calibri" w:eastAsia="仿宋" w:cs="Calibri"/>
          <w:b w:val="0"/>
          <w:bCs/>
          <w:sz w:val="28"/>
          <w:szCs w:val="28"/>
        </w:rPr>
        <w:t>③</w:t>
      </w:r>
      <w:r>
        <w:rPr>
          <w:rFonts w:hint="eastAsia" w:ascii="Calibri" w:hAnsi="Calibri" w:eastAsia="仿宋" w:cs="Calibri"/>
          <w:b w:val="0"/>
          <w:bCs/>
          <w:sz w:val="28"/>
          <w:szCs w:val="28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/>
          <w:sz w:val="28"/>
          <w:szCs w:val="28"/>
        </w:rPr>
        <w:t>正确填写信息</w:t>
      </w:r>
      <w:r>
        <w:rPr>
          <w:rFonts w:hint="eastAsia" w:ascii="仿宋" w:hAnsi="仿宋" w:eastAsia="仿宋" w:cs="仿宋"/>
          <w:b w:val="0"/>
          <w:bCs/>
          <w:sz w:val="28"/>
          <w:szCs w:val="28"/>
          <w:lang w:eastAsia="zh-CN"/>
        </w:rPr>
        <w:t>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tLeast"/>
        <w:jc w:val="center"/>
        <w:textAlignment w:val="auto"/>
        <w:rPr>
          <w:rFonts w:ascii="仿宋" w:hAnsi="仿宋" w:eastAsia="仿宋" w:cs="仿宋"/>
          <w:sz w:val="28"/>
          <w:szCs w:val="28"/>
        </w:rPr>
      </w:pPr>
      <w:r>
        <w:drawing>
          <wp:inline distT="0" distB="0" distL="0" distR="0">
            <wp:extent cx="4349115" cy="2952750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361640" cy="2961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7"/>
        <w:keepNext w:val="0"/>
        <w:keepLines w:val="0"/>
        <w:pageBreakBefore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tLeast"/>
        <w:ind w:left="0" w:firstLine="0" w:firstLineChars="0"/>
        <w:jc w:val="left"/>
        <w:textAlignment w:val="auto"/>
        <w:rPr>
          <w:rFonts w:hint="eastAsia" w:ascii="仿宋" w:hAnsi="仿宋" w:eastAsia="仿宋" w:cs="仿宋"/>
          <w:b w:val="0"/>
          <w:bCs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 w:val="0"/>
          <w:bCs/>
          <w:sz w:val="28"/>
          <w:szCs w:val="28"/>
        </w:rPr>
        <w:t>④</w:t>
      </w:r>
      <w:r>
        <w:rPr>
          <w:rFonts w:hint="eastAsia" w:ascii="仿宋" w:hAnsi="仿宋" w:eastAsia="仿宋" w:cs="仿宋"/>
          <w:b/>
          <w:sz w:val="28"/>
          <w:szCs w:val="28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/>
          <w:sz w:val="28"/>
          <w:szCs w:val="28"/>
          <w:lang w:eastAsia="zh-CN"/>
        </w:rPr>
        <w:t>提交</w:t>
      </w:r>
      <w:r>
        <w:rPr>
          <w:rFonts w:hint="eastAsia" w:ascii="仿宋" w:hAnsi="仿宋" w:eastAsia="仿宋" w:cs="仿宋"/>
          <w:b w:val="0"/>
          <w:bCs/>
          <w:sz w:val="28"/>
          <w:szCs w:val="28"/>
        </w:rPr>
        <w:t>信息，待</w:t>
      </w:r>
      <w:r>
        <w:rPr>
          <w:rFonts w:hint="eastAsia" w:ascii="仿宋" w:hAnsi="仿宋" w:eastAsia="仿宋" w:cs="仿宋"/>
          <w:b w:val="0"/>
          <w:bCs/>
          <w:sz w:val="28"/>
          <w:szCs w:val="28"/>
          <w:lang w:eastAsia="zh-CN"/>
        </w:rPr>
        <w:t>学校</w:t>
      </w:r>
      <w:r>
        <w:rPr>
          <w:rFonts w:hint="eastAsia" w:ascii="仿宋" w:hAnsi="仿宋" w:eastAsia="仿宋" w:cs="仿宋"/>
          <w:b w:val="0"/>
          <w:bCs/>
          <w:sz w:val="28"/>
          <w:szCs w:val="28"/>
        </w:rPr>
        <w:t>老师审核</w:t>
      </w:r>
      <w:r>
        <w:rPr>
          <w:rFonts w:hint="eastAsia" w:ascii="仿宋" w:hAnsi="仿宋" w:eastAsia="仿宋" w:cs="仿宋"/>
          <w:b w:val="0"/>
          <w:bCs/>
          <w:sz w:val="28"/>
          <w:szCs w:val="28"/>
          <w:lang w:eastAsia="zh-CN"/>
        </w:rPr>
        <w:t>；</w:t>
      </w:r>
    </w:p>
    <w:p>
      <w:pPr>
        <w:pStyle w:val="17"/>
        <w:keepNext w:val="0"/>
        <w:keepLines w:val="0"/>
        <w:pageBreakBefore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tLeast"/>
        <w:ind w:left="0" w:firstLine="0" w:firstLineChars="0"/>
        <w:jc w:val="left"/>
        <w:textAlignment w:val="auto"/>
        <w:rPr>
          <w:rFonts w:ascii="仿宋" w:hAnsi="仿宋" w:eastAsia="仿宋" w:cs="仿宋"/>
          <w:b w:val="0"/>
          <w:bCs/>
          <w:sz w:val="28"/>
          <w:szCs w:val="28"/>
        </w:rPr>
      </w:pPr>
      <w:r>
        <w:rPr>
          <w:rFonts w:hint="eastAsia" w:ascii="仿宋" w:hAnsi="仿宋" w:eastAsia="仿宋" w:cs="仿宋"/>
          <w:b w:val="0"/>
          <w:bCs/>
          <w:sz w:val="28"/>
          <w:szCs w:val="28"/>
        </w:rPr>
        <w:t>⑤</w:t>
      </w:r>
      <w:r>
        <w:rPr>
          <w:rFonts w:hint="eastAsia" w:ascii="仿宋" w:hAnsi="仿宋" w:eastAsia="仿宋" w:cs="仿宋"/>
          <w:b w:val="0"/>
          <w:bCs/>
          <w:sz w:val="28"/>
          <w:szCs w:val="28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/>
          <w:sz w:val="28"/>
          <w:szCs w:val="28"/>
        </w:rPr>
        <w:t>审核通过后，系统自动发送缴费提醒消息</w:t>
      </w:r>
      <w:r>
        <w:rPr>
          <w:rFonts w:hint="eastAsia" w:ascii="仿宋" w:hAnsi="仿宋" w:eastAsia="仿宋" w:cs="仿宋"/>
          <w:b w:val="0"/>
          <w:bCs/>
          <w:sz w:val="28"/>
          <w:szCs w:val="28"/>
          <w:lang w:eastAsia="zh-CN"/>
        </w:rPr>
        <w:t>到考生手机</w:t>
      </w:r>
      <w:r>
        <w:rPr>
          <w:rFonts w:hint="eastAsia" w:ascii="仿宋" w:hAnsi="仿宋" w:eastAsia="仿宋" w:cs="仿宋"/>
          <w:b w:val="0"/>
          <w:bCs/>
          <w:sz w:val="28"/>
          <w:szCs w:val="28"/>
        </w:rPr>
        <w:t>，</w:t>
      </w:r>
      <w:r>
        <w:rPr>
          <w:rFonts w:hint="eastAsia" w:ascii="仿宋" w:hAnsi="仿宋" w:eastAsia="仿宋" w:cs="仿宋"/>
          <w:b w:val="0"/>
          <w:bCs/>
          <w:sz w:val="28"/>
          <w:szCs w:val="28"/>
          <w:lang w:eastAsia="zh-CN"/>
        </w:rPr>
        <w:t>登录系统</w:t>
      </w:r>
      <w:r>
        <w:rPr>
          <w:rFonts w:hint="eastAsia" w:ascii="仿宋" w:hAnsi="仿宋" w:eastAsia="仿宋" w:cs="仿宋"/>
          <w:b w:val="0"/>
          <w:bCs/>
          <w:sz w:val="28"/>
          <w:szCs w:val="28"/>
        </w:rPr>
        <w:t>点击“点我去课程主页续费”，可以进行课程主页进行下一步操作：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tLeast"/>
        <w:jc w:val="center"/>
        <w:textAlignment w:val="auto"/>
      </w:pPr>
      <w:r>
        <w:drawing>
          <wp:inline distT="0" distB="0" distL="0" distR="0">
            <wp:extent cx="5274310" cy="1772285"/>
            <wp:effectExtent l="0" t="0" r="254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72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>（图：审核通过提醒）</w:t>
      </w:r>
    </w:p>
    <w:p>
      <w:pPr>
        <w:pStyle w:val="17"/>
        <w:keepNext w:val="0"/>
        <w:keepLines w:val="0"/>
        <w:pageBreakBefore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tLeast"/>
        <w:ind w:left="0" w:firstLine="0" w:firstLineChars="0"/>
        <w:jc w:val="left"/>
        <w:textAlignment w:val="auto"/>
        <w:rPr>
          <w:rFonts w:hint="eastAsia" w:ascii="仿宋" w:hAnsi="仿宋" w:eastAsia="仿宋" w:cs="仿宋"/>
          <w:b w:val="0"/>
          <w:bCs/>
          <w:sz w:val="28"/>
          <w:szCs w:val="28"/>
        </w:rPr>
      </w:pPr>
      <w:r>
        <w:rPr>
          <w:rFonts w:hint="eastAsia" w:ascii="仿宋" w:hAnsi="仿宋" w:eastAsia="仿宋" w:cs="仿宋"/>
          <w:b w:val="0"/>
          <w:bCs/>
          <w:sz w:val="28"/>
          <w:szCs w:val="28"/>
        </w:rPr>
        <w:t>⑥</w:t>
      </w:r>
      <w:r>
        <w:rPr>
          <w:rFonts w:hint="eastAsia" w:ascii="仿宋" w:hAnsi="仿宋" w:eastAsia="仿宋" w:cs="仿宋"/>
          <w:b w:val="0"/>
          <w:bCs/>
          <w:sz w:val="28"/>
          <w:szCs w:val="28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/>
          <w:sz w:val="28"/>
          <w:szCs w:val="28"/>
        </w:rPr>
        <w:t>通过报名审核，进入</w:t>
      </w:r>
      <w:r>
        <w:rPr>
          <w:rFonts w:hint="default" w:ascii="仿宋" w:hAnsi="仿宋" w:eastAsia="仿宋" w:cs="仿宋"/>
          <w:b w:val="0"/>
          <w:bCs/>
          <w:sz w:val="28"/>
          <w:szCs w:val="28"/>
          <w:lang w:val="en-US" w:eastAsia="zh-CN"/>
        </w:rPr>
        <w:t>”</w:t>
      </w:r>
      <w:r>
        <w:rPr>
          <w:rFonts w:hint="eastAsia" w:ascii="仿宋" w:hAnsi="仿宋" w:eastAsia="仿宋" w:cs="仿宋"/>
          <w:b w:val="0"/>
          <w:bCs/>
          <w:sz w:val="28"/>
          <w:szCs w:val="28"/>
        </w:rPr>
        <w:t>课程主页，点击“我要付款”</w:t>
      </w:r>
      <w:r>
        <w:rPr>
          <w:rFonts w:hint="eastAsia" w:ascii="仿宋" w:hAnsi="仿宋" w:eastAsia="仿宋" w:cs="仿宋"/>
          <w:b w:val="0"/>
          <w:bCs/>
          <w:sz w:val="28"/>
          <w:szCs w:val="28"/>
          <w:lang w:eastAsia="zh-CN"/>
        </w:rPr>
        <w:t>；</w:t>
      </w:r>
    </w:p>
    <w:p>
      <w:pPr>
        <w:pStyle w:val="17"/>
        <w:keepNext w:val="0"/>
        <w:keepLines w:val="0"/>
        <w:pageBreakBefore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tLeast"/>
        <w:ind w:left="0" w:firstLine="0" w:firstLineChars="0"/>
        <w:jc w:val="left"/>
        <w:textAlignment w:val="auto"/>
        <w:rPr>
          <w:rFonts w:hint="eastAsia" w:ascii="仿宋" w:hAnsi="仿宋" w:eastAsia="仿宋" w:cs="仿宋"/>
          <w:b w:val="0"/>
          <w:bCs/>
          <w:sz w:val="28"/>
          <w:szCs w:val="28"/>
        </w:rPr>
      </w:pPr>
      <w:r>
        <w:rPr>
          <w:rFonts w:hint="eastAsia" w:ascii="仿宋" w:hAnsi="仿宋" w:eastAsia="仿宋" w:cs="仿宋"/>
          <w:b w:val="0"/>
          <w:bCs/>
          <w:sz w:val="28"/>
          <w:szCs w:val="28"/>
        </w:rPr>
        <w:t>⑦</w:t>
      </w:r>
      <w:r>
        <w:rPr>
          <w:rFonts w:hint="eastAsia" w:ascii="仿宋" w:hAnsi="仿宋" w:eastAsia="仿宋" w:cs="仿宋"/>
          <w:b w:val="0"/>
          <w:bCs/>
          <w:sz w:val="28"/>
          <w:szCs w:val="28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/>
          <w:sz w:val="28"/>
          <w:szCs w:val="28"/>
        </w:rPr>
        <w:t>进入</w:t>
      </w:r>
      <w:r>
        <w:rPr>
          <w:rFonts w:hint="default" w:ascii="仿宋" w:hAnsi="仿宋" w:eastAsia="仿宋" w:cs="仿宋"/>
          <w:b w:val="0"/>
          <w:bCs/>
          <w:sz w:val="28"/>
          <w:szCs w:val="28"/>
          <w:lang w:val="en-US" w:eastAsia="zh-CN"/>
        </w:rPr>
        <w:t>”</w:t>
      </w:r>
      <w:r>
        <w:rPr>
          <w:rFonts w:hint="eastAsia" w:ascii="仿宋" w:hAnsi="仿宋" w:eastAsia="仿宋" w:cs="仿宋"/>
          <w:b w:val="0"/>
          <w:bCs/>
          <w:sz w:val="28"/>
          <w:szCs w:val="28"/>
        </w:rPr>
        <w:t>订单确定界面，点击“付款”</w:t>
      </w:r>
      <w:r>
        <w:rPr>
          <w:rFonts w:hint="eastAsia" w:ascii="仿宋" w:hAnsi="仿宋" w:eastAsia="仿宋" w:cs="仿宋"/>
          <w:b w:val="0"/>
          <w:bCs/>
          <w:sz w:val="28"/>
          <w:szCs w:val="28"/>
          <w:lang w:eastAsia="zh-CN"/>
        </w:rPr>
        <w:t>；</w:t>
      </w:r>
    </w:p>
    <w:p>
      <w:pPr>
        <w:pStyle w:val="17"/>
        <w:keepNext w:val="0"/>
        <w:keepLines w:val="0"/>
        <w:pageBreakBefore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tLeast"/>
        <w:ind w:left="0" w:firstLine="0" w:firstLineChars="0"/>
        <w:jc w:val="left"/>
        <w:textAlignment w:val="auto"/>
        <w:rPr>
          <w:rFonts w:hint="eastAsia" w:ascii="仿宋" w:hAnsi="仿宋" w:eastAsia="仿宋" w:cs="仿宋"/>
          <w:b w:val="0"/>
          <w:bCs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 w:val="0"/>
          <w:bCs/>
          <w:sz w:val="28"/>
          <w:szCs w:val="28"/>
        </w:rPr>
        <w:t>⑧</w:t>
      </w:r>
      <w:r>
        <w:rPr>
          <w:rFonts w:hint="eastAsia" w:ascii="仿宋" w:hAnsi="仿宋" w:eastAsia="仿宋" w:cs="仿宋"/>
          <w:b w:val="0"/>
          <w:bCs/>
          <w:sz w:val="28"/>
          <w:szCs w:val="28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/>
          <w:sz w:val="28"/>
          <w:szCs w:val="28"/>
        </w:rPr>
        <w:t>确定“前往支付”</w:t>
      </w:r>
      <w:r>
        <w:rPr>
          <w:rFonts w:hint="eastAsia" w:ascii="仿宋" w:hAnsi="仿宋" w:eastAsia="仿宋" w:cs="仿宋"/>
          <w:b w:val="0"/>
          <w:bCs/>
          <w:sz w:val="28"/>
          <w:szCs w:val="28"/>
          <w:lang w:eastAsia="zh-CN"/>
        </w:rPr>
        <w:t>。</w:t>
      </w:r>
    </w:p>
    <w:p>
      <w:pPr>
        <w:pStyle w:val="17"/>
        <w:keepNext w:val="0"/>
        <w:keepLines w:val="0"/>
        <w:pageBreakBefore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tLeast"/>
        <w:ind w:left="0" w:firstLine="562" w:firstLineChars="200"/>
        <w:jc w:val="left"/>
        <w:textAlignment w:val="auto"/>
        <w:rPr>
          <w:rFonts w:ascii="仿宋" w:hAnsi="仿宋" w:eastAsia="仿宋" w:cs="仿宋"/>
          <w:b/>
          <w:sz w:val="28"/>
          <w:szCs w:val="28"/>
        </w:rPr>
      </w:pPr>
      <w:r>
        <w:rPr>
          <w:rFonts w:hint="eastAsia" w:ascii="仿宋" w:hAnsi="仿宋" w:eastAsia="仿宋" w:cs="仿宋"/>
          <w:b/>
          <w:sz w:val="28"/>
          <w:szCs w:val="28"/>
        </w:rPr>
        <w:t>系统弹出支付页面，用手机微信或者支付宝扫码完成支付。（</w:t>
      </w:r>
      <w:r>
        <w:rPr>
          <w:rFonts w:hint="eastAsia" w:ascii="仿宋" w:hAnsi="仿宋" w:eastAsia="仿宋" w:cs="仿宋"/>
          <w:b/>
          <w:color w:val="FF0000"/>
          <w:sz w:val="28"/>
          <w:szCs w:val="28"/>
        </w:rPr>
        <w:t>支付成功后会存在1分钟以内延迟，请勿取消订单或重复支付</w:t>
      </w:r>
      <w:r>
        <w:rPr>
          <w:rFonts w:hint="eastAsia" w:ascii="仿宋" w:hAnsi="仿宋" w:eastAsia="仿宋" w:cs="仿宋"/>
          <w:b/>
          <w:sz w:val="28"/>
          <w:szCs w:val="28"/>
        </w:rPr>
        <w:t>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tLeast"/>
        <w:jc w:val="center"/>
        <w:textAlignment w:val="auto"/>
      </w:pPr>
      <w:r>
        <w:drawing>
          <wp:inline distT="0" distB="0" distL="0" distR="0">
            <wp:extent cx="4182110" cy="2009775"/>
            <wp:effectExtent l="0" t="0" r="8890" b="9525"/>
            <wp:docPr id="83" name="图片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图片 8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217077" cy="20267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tLeast"/>
        <w:jc w:val="center"/>
        <w:textAlignment w:val="auto"/>
        <w:rPr>
          <w:rFonts w:hint="eastAsia"/>
        </w:rPr>
      </w:pPr>
      <w:r>
        <w:rPr>
          <w:rFonts w:hint="eastAsia"/>
        </w:rPr>
        <w:t>（图：扫码支付）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tLeast"/>
        <w:jc w:val="left"/>
        <w:textAlignment w:val="auto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>三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、</w:t>
      </w: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>信息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审核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 xml:space="preserve">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tLeas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老师对考生信息进行审核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中</w:t>
      </w:r>
      <w:r>
        <w:rPr>
          <w:rFonts w:hint="eastAsia" w:ascii="仿宋" w:hAnsi="仿宋" w:eastAsia="仿宋" w:cs="仿宋"/>
          <w:sz w:val="28"/>
          <w:szCs w:val="28"/>
        </w:rPr>
        <w:t>，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若</w:t>
      </w:r>
      <w:r>
        <w:rPr>
          <w:rFonts w:hint="eastAsia" w:ascii="仿宋" w:hAnsi="仿宋" w:eastAsia="仿宋" w:cs="仿宋"/>
          <w:sz w:val="28"/>
          <w:szCs w:val="28"/>
        </w:rPr>
        <w:t>考生信息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填写</w:t>
      </w:r>
      <w:r>
        <w:rPr>
          <w:rFonts w:hint="eastAsia" w:ascii="仿宋" w:hAnsi="仿宋" w:eastAsia="仿宋" w:cs="仿宋"/>
          <w:sz w:val="28"/>
          <w:szCs w:val="28"/>
        </w:rPr>
        <w:t>有误或不完整，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将做</w:t>
      </w:r>
      <w:r>
        <w:rPr>
          <w:rFonts w:hint="eastAsia" w:ascii="仿宋" w:hAnsi="仿宋" w:eastAsia="仿宋" w:cs="仿宋"/>
          <w:sz w:val="28"/>
          <w:szCs w:val="28"/>
        </w:rPr>
        <w:t>退回处理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，考生需进一步完善信息直至符合要求；请考生务必真实、完整、准确填报个人信息。考生报考实践课程时未获得对应的笔试课程合格成绩，审核不通过，本次不能报考该实践课程。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tLeast"/>
        <w:ind w:leftChars="100" w:firstLine="280" w:firstLineChars="100"/>
        <w:jc w:val="left"/>
        <w:textAlignment w:val="auto"/>
        <w:rPr>
          <w:rFonts w:ascii="仿宋" w:hAnsi="仿宋" w:eastAsia="仿宋" w:cs="仿宋"/>
          <w:b w:val="0"/>
          <w:bCs w:val="0"/>
          <w:sz w:val="28"/>
          <w:szCs w:val="28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1.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退回消息提醒：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tLeast"/>
        <w:jc w:val="center"/>
        <w:textAlignment w:val="auto"/>
      </w:pPr>
      <w:r>
        <w:drawing>
          <wp:inline distT="0" distB="0" distL="0" distR="0">
            <wp:extent cx="5274310" cy="1564005"/>
            <wp:effectExtent l="0" t="0" r="254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64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tLeast"/>
        <w:jc w:val="center"/>
        <w:textAlignment w:val="auto"/>
      </w:pPr>
      <w:r>
        <w:rPr>
          <w:rFonts w:hint="eastAsia"/>
        </w:rPr>
        <w:t>（图：审核退回消息提醒）</w:t>
      </w:r>
    </w:p>
    <w:p>
      <w:pPr>
        <w:pStyle w:val="17"/>
        <w:keepNext w:val="0"/>
        <w:keepLines w:val="0"/>
        <w:pageBreakBefore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tLeast"/>
        <w:ind w:left="0" w:firstLine="560" w:firstLineChars="200"/>
        <w:jc w:val="left"/>
        <w:textAlignment w:val="auto"/>
        <w:rPr>
          <w:rFonts w:hint="eastAsia" w:ascii="仿宋" w:hAnsi="仿宋" w:eastAsia="仿宋" w:cs="仿宋"/>
          <w:b w:val="0"/>
          <w:bCs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 w:val="0"/>
          <w:bCs/>
          <w:sz w:val="28"/>
          <w:szCs w:val="28"/>
          <w:lang w:eastAsia="zh-CN"/>
        </w:rPr>
        <w:t>2</w:t>
      </w:r>
      <w:r>
        <w:rPr>
          <w:rFonts w:hint="eastAsia" w:ascii="仿宋" w:hAnsi="仿宋" w:eastAsia="仿宋" w:cs="仿宋"/>
          <w:b w:val="0"/>
          <w:bCs/>
          <w:sz w:val="28"/>
          <w:szCs w:val="28"/>
          <w:lang w:val="en-US" w:eastAsia="zh-CN"/>
        </w:rPr>
        <w:t>.</w:t>
      </w:r>
      <w:r>
        <w:rPr>
          <w:rFonts w:hint="eastAsia" w:ascii="仿宋" w:hAnsi="仿宋" w:eastAsia="仿宋" w:cs="仿宋"/>
          <w:b w:val="0"/>
          <w:bCs/>
          <w:sz w:val="28"/>
          <w:szCs w:val="28"/>
        </w:rPr>
        <w:t>重新填写信息</w:t>
      </w:r>
      <w:r>
        <w:rPr>
          <w:rFonts w:hint="eastAsia" w:ascii="仿宋" w:hAnsi="仿宋" w:eastAsia="仿宋" w:cs="仿宋"/>
          <w:b w:val="0"/>
          <w:bCs/>
          <w:sz w:val="28"/>
          <w:szCs w:val="28"/>
          <w:lang w:eastAsia="zh-CN"/>
        </w:rPr>
        <w:t>。考生需</w:t>
      </w:r>
      <w:r>
        <w:rPr>
          <w:rFonts w:hint="eastAsia" w:ascii="仿宋" w:hAnsi="仿宋" w:eastAsia="仿宋" w:cs="仿宋"/>
          <w:b w:val="0"/>
          <w:bCs/>
          <w:sz w:val="28"/>
          <w:szCs w:val="28"/>
        </w:rPr>
        <w:t>点击“再次报名”按钮，进入订单确认界面</w:t>
      </w:r>
      <w:r>
        <w:rPr>
          <w:rFonts w:hint="eastAsia" w:ascii="仿宋" w:hAnsi="仿宋" w:eastAsia="仿宋" w:cs="仿宋"/>
          <w:b w:val="0"/>
          <w:bCs/>
          <w:sz w:val="28"/>
          <w:szCs w:val="28"/>
          <w:lang w:eastAsia="zh-CN"/>
        </w:rPr>
        <w:t>；</w:t>
      </w:r>
    </w:p>
    <w:p>
      <w:pPr>
        <w:pStyle w:val="17"/>
        <w:keepNext w:val="0"/>
        <w:keepLines w:val="0"/>
        <w:pageBreakBefore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tLeast"/>
        <w:ind w:leftChars="0" w:firstLine="560" w:firstLineChars="200"/>
        <w:jc w:val="left"/>
        <w:textAlignment w:val="auto"/>
        <w:rPr>
          <w:rFonts w:hint="eastAsia" w:ascii="仿宋" w:hAnsi="仿宋" w:eastAsia="仿宋" w:cs="仿宋"/>
          <w:b w:val="0"/>
          <w:bCs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 w:val="0"/>
          <w:bCs/>
          <w:sz w:val="28"/>
          <w:szCs w:val="28"/>
          <w:lang w:val="en-US" w:eastAsia="zh-CN"/>
        </w:rPr>
        <w:t>3.</w:t>
      </w:r>
      <w:r>
        <w:rPr>
          <w:rFonts w:hint="eastAsia" w:ascii="仿宋" w:hAnsi="仿宋" w:eastAsia="仿宋" w:cs="仿宋"/>
          <w:b w:val="0"/>
          <w:bCs/>
          <w:sz w:val="28"/>
          <w:szCs w:val="28"/>
        </w:rPr>
        <w:t>完善报名信息</w:t>
      </w:r>
      <w:r>
        <w:rPr>
          <w:rFonts w:hint="eastAsia" w:ascii="仿宋" w:hAnsi="仿宋" w:eastAsia="仿宋" w:cs="仿宋"/>
          <w:b w:val="0"/>
          <w:bCs/>
          <w:sz w:val="28"/>
          <w:szCs w:val="28"/>
          <w:lang w:eastAsia="zh-CN"/>
        </w:rPr>
        <w:t>。</w:t>
      </w:r>
      <w:r>
        <w:rPr>
          <w:rFonts w:hint="eastAsia" w:ascii="仿宋" w:hAnsi="仿宋" w:eastAsia="仿宋" w:cs="仿宋"/>
          <w:b w:val="0"/>
          <w:bCs/>
          <w:sz w:val="28"/>
          <w:szCs w:val="28"/>
        </w:rPr>
        <w:t>系统默认</w:t>
      </w:r>
      <w:r>
        <w:rPr>
          <w:rFonts w:hint="eastAsia" w:ascii="仿宋" w:hAnsi="仿宋" w:eastAsia="仿宋" w:cs="仿宋"/>
          <w:b w:val="0"/>
          <w:bCs/>
          <w:sz w:val="28"/>
          <w:szCs w:val="28"/>
          <w:lang w:eastAsia="zh-CN"/>
        </w:rPr>
        <w:t>原</w:t>
      </w:r>
      <w:r>
        <w:rPr>
          <w:rFonts w:hint="eastAsia" w:ascii="仿宋" w:hAnsi="仿宋" w:eastAsia="仿宋" w:cs="仿宋"/>
          <w:b w:val="0"/>
          <w:bCs/>
          <w:sz w:val="28"/>
          <w:szCs w:val="28"/>
        </w:rPr>
        <w:t>报名信息，考生需</w:t>
      </w:r>
      <w:r>
        <w:rPr>
          <w:rFonts w:hint="eastAsia" w:ascii="仿宋" w:hAnsi="仿宋" w:eastAsia="仿宋" w:cs="仿宋"/>
          <w:b w:val="0"/>
          <w:bCs/>
          <w:sz w:val="28"/>
          <w:szCs w:val="28"/>
          <w:lang w:eastAsia="zh-CN"/>
        </w:rPr>
        <w:t>完善报名信息后，</w:t>
      </w:r>
      <w:r>
        <w:rPr>
          <w:rFonts w:hint="eastAsia" w:ascii="仿宋" w:hAnsi="仿宋" w:eastAsia="仿宋" w:cs="仿宋"/>
          <w:b w:val="0"/>
          <w:bCs/>
          <w:sz w:val="28"/>
          <w:szCs w:val="28"/>
        </w:rPr>
        <w:t>重新提交申请，待老师审核结果</w:t>
      </w:r>
      <w:r>
        <w:rPr>
          <w:rFonts w:hint="eastAsia" w:ascii="仿宋" w:hAnsi="仿宋" w:eastAsia="仿宋" w:cs="仿宋"/>
          <w:b w:val="0"/>
          <w:bCs/>
          <w:sz w:val="28"/>
          <w:szCs w:val="28"/>
          <w:lang w:eastAsia="zh-CN"/>
        </w:rPr>
        <w:t>；</w:t>
      </w:r>
    </w:p>
    <w:p>
      <w:pPr>
        <w:pStyle w:val="17"/>
        <w:keepNext w:val="0"/>
        <w:keepLines w:val="0"/>
        <w:pageBreakBefore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tLeast"/>
        <w:ind w:leftChars="0" w:firstLine="560" w:firstLineChars="200"/>
        <w:jc w:val="left"/>
        <w:textAlignment w:val="auto"/>
        <w:rPr>
          <w:rFonts w:ascii="仿宋" w:hAnsi="仿宋" w:eastAsia="仿宋" w:cs="仿宋"/>
          <w:b w:val="0"/>
          <w:bCs/>
          <w:sz w:val="28"/>
          <w:szCs w:val="28"/>
        </w:rPr>
      </w:pPr>
      <w:r>
        <w:rPr>
          <w:rFonts w:hint="eastAsia" w:ascii="仿宋" w:hAnsi="仿宋" w:eastAsia="仿宋" w:cs="仿宋"/>
          <w:b w:val="0"/>
          <w:bCs/>
          <w:sz w:val="28"/>
          <w:szCs w:val="28"/>
          <w:lang w:val="en-US" w:eastAsia="zh-CN"/>
        </w:rPr>
        <w:t>4.</w:t>
      </w:r>
      <w:r>
        <w:rPr>
          <w:rFonts w:hint="eastAsia" w:ascii="仿宋" w:hAnsi="仿宋" w:eastAsia="仿宋" w:cs="仿宋"/>
          <w:b w:val="0"/>
          <w:bCs/>
          <w:sz w:val="28"/>
          <w:szCs w:val="28"/>
        </w:rPr>
        <w:t>审核通过后流程请参照登录与报考流程。</w:t>
      </w:r>
    </w:p>
    <w:p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tLeast"/>
        <w:textAlignment w:val="auto"/>
        <w:rPr>
          <w:rFonts w:ascii="仿宋" w:hAnsi="仿宋" w:eastAsia="仿宋" w:cs="仿宋"/>
          <w:bCs/>
          <w:sz w:val="28"/>
          <w:szCs w:val="28"/>
        </w:rPr>
      </w:pPr>
      <w:r>
        <w:rPr>
          <w:rFonts w:hint="eastAsia" w:ascii="仿宋" w:hAnsi="仿宋" w:eastAsia="仿宋" w:cs="仿宋"/>
          <w:bCs/>
          <w:sz w:val="28"/>
          <w:szCs w:val="28"/>
          <w:lang w:eastAsia="zh-CN"/>
        </w:rPr>
        <w:t>四</w:t>
      </w:r>
      <w:r>
        <w:rPr>
          <w:rFonts w:hint="eastAsia" w:ascii="仿宋" w:hAnsi="仿宋" w:eastAsia="仿宋" w:cs="仿宋"/>
          <w:bCs/>
          <w:sz w:val="28"/>
          <w:szCs w:val="28"/>
        </w:rPr>
        <w:t>、报考结果查询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tLeast"/>
        <w:ind w:firstLine="560" w:firstLineChars="200"/>
        <w:textAlignment w:val="auto"/>
      </w:pPr>
      <w:r>
        <w:rPr>
          <w:rFonts w:hint="eastAsia" w:ascii="仿宋" w:hAnsi="仿宋" w:eastAsia="仿宋" w:cs="仿宋"/>
          <w:sz w:val="28"/>
          <w:szCs w:val="28"/>
        </w:rPr>
        <w:t>1.支付成功后，系统自动发送报名成功消息：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tLeast"/>
        <w:ind w:firstLine="560" w:firstLineChars="200"/>
        <w:textAlignment w:val="auto"/>
      </w:pPr>
      <w:r>
        <w:rPr>
          <w:rFonts w:hint="eastAsia" w:ascii="仿宋" w:hAnsi="仿宋" w:eastAsia="仿宋" w:cs="仿宋"/>
          <w:sz w:val="28"/>
          <w:szCs w:val="28"/>
        </w:rPr>
        <w:t>2.在个人用户名“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我的账</w:t>
      </w: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户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”，查</w:t>
      </w:r>
      <w:r>
        <w:rPr>
          <w:rFonts w:hint="eastAsia" w:ascii="仿宋" w:hAnsi="仿宋" w:eastAsia="仿宋" w:cs="仿宋"/>
          <w:sz w:val="28"/>
          <w:szCs w:val="28"/>
        </w:rPr>
        <w:t>看课程购买情况（支付后会存在1分钟以内延迟，请勿重复支付）。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tLeast"/>
        <w:ind w:firstLine="560" w:firstLineChars="200"/>
        <w:jc w:val="left"/>
        <w:textAlignment w:val="auto"/>
      </w:pPr>
      <w:r>
        <w:rPr>
          <w:rFonts w:hint="eastAsia" w:ascii="仿宋" w:hAnsi="仿宋" w:eastAsia="仿宋" w:cs="仿宋"/>
          <w:sz w:val="28"/>
          <w:szCs w:val="28"/>
        </w:rPr>
        <w:t>3.在 “课程主页”点课程名称，可以查看当前报名审核状态。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tLeast"/>
        <w:jc w:val="left"/>
        <w:textAlignment w:val="auto"/>
        <w:rPr>
          <w:rFonts w:hint="eastAsia" w:ascii="微软雅黑" w:hAnsi="微软雅黑" w:eastAsia="微软雅黑" w:cs="仿宋"/>
          <w:b/>
          <w:bCs/>
          <w:color w:val="FF0000"/>
          <w:sz w:val="28"/>
          <w:szCs w:val="28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tLeast"/>
        <w:jc w:val="center"/>
        <w:textAlignment w:val="auto"/>
      </w:pPr>
      <w:bookmarkStart w:id="0" w:name="_GoBack"/>
      <w:bookmarkEnd w:id="0"/>
    </w:p>
    <w:sectPr>
      <w:pgSz w:w="11906" w:h="16838"/>
      <w:pgMar w:top="1440" w:right="1800" w:bottom="1276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0CF63AD-5B1C-47A0-8B7B-BBB9A3AAC057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4CACC323-0B99-4B51-B8C6-06F8A8E8B12E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B90F0209-38DA-4BB3-861D-322C48A26DA7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A57D1EEC-5B9C-470C-8ABD-3274E4462478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94893BB0-3200-4529-9F41-11FED4A4F2FF}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  <w:embedRegular r:id="rId6" w:fontKey="{EC6EEB9F-1F69-4611-90B6-DF55C49CEE05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F3BAFB7"/>
    <w:multiLevelType w:val="singleLevel"/>
    <w:tmpl w:val="CF3BAFB7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5"/>
  <w:embedTrueTypeFonts/>
  <w:saveSubset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zIzNjhjZjkxMjg2OGJjOTQ0NThhNzBhOGI4YTVmYWYifQ=="/>
  </w:docVars>
  <w:rsids>
    <w:rsidRoot w:val="008F1FC8"/>
    <w:rsid w:val="000301DE"/>
    <w:rsid w:val="00065A4B"/>
    <w:rsid w:val="00067768"/>
    <w:rsid w:val="000B4F49"/>
    <w:rsid w:val="000E6769"/>
    <w:rsid w:val="0011082E"/>
    <w:rsid w:val="0011191C"/>
    <w:rsid w:val="00125271"/>
    <w:rsid w:val="00130573"/>
    <w:rsid w:val="00182B28"/>
    <w:rsid w:val="001956F5"/>
    <w:rsid w:val="00197B1A"/>
    <w:rsid w:val="001F7419"/>
    <w:rsid w:val="002178E3"/>
    <w:rsid w:val="00220C26"/>
    <w:rsid w:val="00223DFB"/>
    <w:rsid w:val="00235618"/>
    <w:rsid w:val="00244103"/>
    <w:rsid w:val="00255609"/>
    <w:rsid w:val="00255BDB"/>
    <w:rsid w:val="00263D03"/>
    <w:rsid w:val="00282D9C"/>
    <w:rsid w:val="002A5EBD"/>
    <w:rsid w:val="002B2B7D"/>
    <w:rsid w:val="00304E5B"/>
    <w:rsid w:val="00317109"/>
    <w:rsid w:val="00324385"/>
    <w:rsid w:val="0033791F"/>
    <w:rsid w:val="00367BFF"/>
    <w:rsid w:val="003967D8"/>
    <w:rsid w:val="003E7103"/>
    <w:rsid w:val="00425BE4"/>
    <w:rsid w:val="00430A44"/>
    <w:rsid w:val="00431C66"/>
    <w:rsid w:val="00442B20"/>
    <w:rsid w:val="0044662C"/>
    <w:rsid w:val="00471322"/>
    <w:rsid w:val="004C4F89"/>
    <w:rsid w:val="004F45D2"/>
    <w:rsid w:val="00501362"/>
    <w:rsid w:val="00526ADF"/>
    <w:rsid w:val="00540AE4"/>
    <w:rsid w:val="00546E90"/>
    <w:rsid w:val="0055702F"/>
    <w:rsid w:val="0055770B"/>
    <w:rsid w:val="00583DE2"/>
    <w:rsid w:val="005A3BD1"/>
    <w:rsid w:val="005A4F80"/>
    <w:rsid w:val="005A6ADC"/>
    <w:rsid w:val="005D5E11"/>
    <w:rsid w:val="00643596"/>
    <w:rsid w:val="006A0183"/>
    <w:rsid w:val="006B048B"/>
    <w:rsid w:val="006E6628"/>
    <w:rsid w:val="007005A1"/>
    <w:rsid w:val="00742B65"/>
    <w:rsid w:val="00746741"/>
    <w:rsid w:val="007761B4"/>
    <w:rsid w:val="007856D1"/>
    <w:rsid w:val="007E22FB"/>
    <w:rsid w:val="008136A1"/>
    <w:rsid w:val="00881CAF"/>
    <w:rsid w:val="008A15FF"/>
    <w:rsid w:val="008A7DF4"/>
    <w:rsid w:val="008B508D"/>
    <w:rsid w:val="008F1FC8"/>
    <w:rsid w:val="009053BC"/>
    <w:rsid w:val="00916057"/>
    <w:rsid w:val="0092286E"/>
    <w:rsid w:val="00975B3B"/>
    <w:rsid w:val="00991F87"/>
    <w:rsid w:val="009A1DF4"/>
    <w:rsid w:val="009B5F0D"/>
    <w:rsid w:val="00A255DC"/>
    <w:rsid w:val="00A507E5"/>
    <w:rsid w:val="00A767E6"/>
    <w:rsid w:val="00A85029"/>
    <w:rsid w:val="00AC7D58"/>
    <w:rsid w:val="00AD6202"/>
    <w:rsid w:val="00AE636B"/>
    <w:rsid w:val="00B5282E"/>
    <w:rsid w:val="00B915FB"/>
    <w:rsid w:val="00C37E60"/>
    <w:rsid w:val="00C56B60"/>
    <w:rsid w:val="00C66142"/>
    <w:rsid w:val="00CB5D71"/>
    <w:rsid w:val="00D20CE7"/>
    <w:rsid w:val="00D25542"/>
    <w:rsid w:val="00DF7B97"/>
    <w:rsid w:val="00E04D9D"/>
    <w:rsid w:val="00E245CA"/>
    <w:rsid w:val="00E664B6"/>
    <w:rsid w:val="00EA65C3"/>
    <w:rsid w:val="00F05AC7"/>
    <w:rsid w:val="00F112AF"/>
    <w:rsid w:val="00F13921"/>
    <w:rsid w:val="00F52D81"/>
    <w:rsid w:val="00F66689"/>
    <w:rsid w:val="00F81A4F"/>
    <w:rsid w:val="00F92133"/>
    <w:rsid w:val="00FA31A0"/>
    <w:rsid w:val="00FA5FE5"/>
    <w:rsid w:val="00FB1998"/>
    <w:rsid w:val="037E3186"/>
    <w:rsid w:val="041F6B5A"/>
    <w:rsid w:val="063F6C84"/>
    <w:rsid w:val="0A421675"/>
    <w:rsid w:val="0CCE7AFD"/>
    <w:rsid w:val="0D9A47AE"/>
    <w:rsid w:val="10D51767"/>
    <w:rsid w:val="150A66F3"/>
    <w:rsid w:val="19A3034C"/>
    <w:rsid w:val="1C4B24C6"/>
    <w:rsid w:val="1CE906FC"/>
    <w:rsid w:val="20E30F69"/>
    <w:rsid w:val="29866AC7"/>
    <w:rsid w:val="2F5D0875"/>
    <w:rsid w:val="2FBE2133"/>
    <w:rsid w:val="4DD94497"/>
    <w:rsid w:val="5AB05A7E"/>
    <w:rsid w:val="65174361"/>
    <w:rsid w:val="65594CB2"/>
    <w:rsid w:val="68A046C7"/>
    <w:rsid w:val="6C1724AE"/>
    <w:rsid w:val="6CBA5455"/>
    <w:rsid w:val="7BB258AB"/>
    <w:rsid w:val="7F784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qFormat="1" w:uiPriority="0" w:semiHidden="0" w:name="annotation text"/>
    <w:lsdException w:qFormat="1" w:uiPriority="0" w:semiHidden="0" w:name="header"/>
    <w:lsdException w:qFormat="1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qFormat="1" w:uiPriority="0" w:semiHidden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semiHidden="0" w:name="Default Paragraph Font"/>
    <w:lsdException w:uiPriority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semiHidden="0" w:name="Normal Table"/>
    <w:lsdException w:qFormat="1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8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21"/>
    <w:unhideWhenUsed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10">
    <w:name w:val="Default Paragraph Font"/>
    <w:unhideWhenUsed/>
    <w:qFormat/>
    <w:uiPriority w:val="1"/>
  </w:style>
  <w:style w:type="table" w:default="1" w:styleId="9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link w:val="19"/>
    <w:unhideWhenUsed/>
    <w:qFormat/>
    <w:uiPriority w:val="0"/>
    <w:pPr>
      <w:jc w:val="left"/>
    </w:pPr>
  </w:style>
  <w:style w:type="paragraph" w:styleId="5">
    <w:name w:val="Balloon Text"/>
    <w:basedOn w:val="1"/>
    <w:link w:val="14"/>
    <w:qFormat/>
    <w:uiPriority w:val="0"/>
    <w:rPr>
      <w:sz w:val="18"/>
      <w:szCs w:val="18"/>
    </w:rPr>
  </w:style>
  <w:style w:type="paragraph" w:styleId="6">
    <w:name w:val="footer"/>
    <w:basedOn w:val="1"/>
    <w:link w:val="16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5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annotation subject"/>
    <w:basedOn w:val="4"/>
    <w:next w:val="4"/>
    <w:link w:val="20"/>
    <w:unhideWhenUsed/>
    <w:qFormat/>
    <w:uiPriority w:val="0"/>
    <w:rPr>
      <w:b/>
      <w:bCs/>
    </w:rPr>
  </w:style>
  <w:style w:type="character" w:styleId="11">
    <w:name w:val="FollowedHyperlink"/>
    <w:basedOn w:val="10"/>
    <w:qFormat/>
    <w:uiPriority w:val="0"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character" w:styleId="12">
    <w:name w:val="Hyperlink"/>
    <w:basedOn w:val="10"/>
    <w:qFormat/>
    <w:uiPriority w:val="0"/>
    <w:rPr>
      <w:color w:val="0000FF"/>
      <w:u w:val="single"/>
    </w:rPr>
  </w:style>
  <w:style w:type="character" w:styleId="13">
    <w:name w:val="annotation reference"/>
    <w:basedOn w:val="10"/>
    <w:unhideWhenUsed/>
    <w:qFormat/>
    <w:uiPriority w:val="0"/>
    <w:rPr>
      <w:sz w:val="21"/>
      <w:szCs w:val="21"/>
    </w:rPr>
  </w:style>
  <w:style w:type="character" w:customStyle="1" w:styleId="14">
    <w:name w:val="批注框文本 字符"/>
    <w:basedOn w:val="10"/>
    <w:link w:val="5"/>
    <w:qFormat/>
    <w:uiPriority w:val="0"/>
    <w:rPr>
      <w:kern w:val="2"/>
      <w:sz w:val="18"/>
      <w:szCs w:val="18"/>
    </w:rPr>
  </w:style>
  <w:style w:type="character" w:customStyle="1" w:styleId="15">
    <w:name w:val="页眉 字符"/>
    <w:basedOn w:val="10"/>
    <w:link w:val="7"/>
    <w:qFormat/>
    <w:uiPriority w:val="0"/>
    <w:rPr>
      <w:kern w:val="2"/>
      <w:sz w:val="18"/>
      <w:szCs w:val="18"/>
    </w:rPr>
  </w:style>
  <w:style w:type="character" w:customStyle="1" w:styleId="16">
    <w:name w:val="页脚 字符"/>
    <w:basedOn w:val="10"/>
    <w:link w:val="6"/>
    <w:qFormat/>
    <w:uiPriority w:val="0"/>
    <w:rPr>
      <w:kern w:val="2"/>
      <w:sz w:val="18"/>
      <w:szCs w:val="18"/>
    </w:rPr>
  </w:style>
  <w:style w:type="paragraph" w:customStyle="1" w:styleId="17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18">
    <w:name w:val="标题 1 字符"/>
    <w:basedOn w:val="10"/>
    <w:link w:val="2"/>
    <w:qFormat/>
    <w:uiPriority w:val="0"/>
    <w:rPr>
      <w:b/>
      <w:bCs/>
      <w:kern w:val="44"/>
      <w:sz w:val="44"/>
      <w:szCs w:val="44"/>
    </w:rPr>
  </w:style>
  <w:style w:type="character" w:customStyle="1" w:styleId="19">
    <w:name w:val="批注文字 字符"/>
    <w:basedOn w:val="10"/>
    <w:link w:val="4"/>
    <w:semiHidden/>
    <w:qFormat/>
    <w:uiPriority w:val="0"/>
    <w:rPr>
      <w:kern w:val="2"/>
      <w:sz w:val="21"/>
      <w:szCs w:val="24"/>
    </w:rPr>
  </w:style>
  <w:style w:type="character" w:customStyle="1" w:styleId="20">
    <w:name w:val="批注主题 字符"/>
    <w:basedOn w:val="19"/>
    <w:link w:val="8"/>
    <w:semiHidden/>
    <w:qFormat/>
    <w:uiPriority w:val="0"/>
    <w:rPr>
      <w:b/>
      <w:bCs/>
      <w:kern w:val="2"/>
      <w:sz w:val="21"/>
      <w:szCs w:val="24"/>
    </w:rPr>
  </w:style>
  <w:style w:type="character" w:customStyle="1" w:styleId="21">
    <w:name w:val="标题 2 字符"/>
    <w:basedOn w:val="10"/>
    <w:link w:val="3"/>
    <w:qFormat/>
    <w:uiPriority w:val="0"/>
    <w:rPr>
      <w:rFonts w:ascii="Arial" w:hAnsi="Arial" w:eastAsia="黑体"/>
      <w:b/>
      <w:kern w:val="2"/>
      <w:sz w:val="32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numbering" Target="numbering.xml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21ACA7-4523-4BE1-A774-E58F066C388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5</Pages>
  <Words>782</Words>
  <Characters>832</Characters>
  <Lines>8</Lines>
  <Paragraphs>2</Paragraphs>
  <TotalTime>71</TotalTime>
  <ScaleCrop>false</ScaleCrop>
  <LinksUpToDate>false</LinksUpToDate>
  <CharactersWithSpaces>848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2022-04-26T07:30:00Z</dcterms:created>
  <dc:creator>Administrator</dc:creator>
  <cp:lastModifiedBy>辛欣</cp:lastModifiedBy>
  <dcterms:modified xsi:type="dcterms:W3CDTF">2023-08-03T07:27:08Z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D7930648AF424407B4F7BED34EF27FEA</vt:lpwstr>
  </property>
  <property fmtid="{D5CDD505-2E9C-101B-9397-08002B2CF9AE}" pid="4" name="commondata">
    <vt:lpwstr>eyJoZGlkIjoiNjU3MjU3NTBhMjZkODYyZDg4NTJhNzM2NmFlYTQ1NjcifQ==</vt:lpwstr>
  </property>
</Properties>
</file>